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5643F" w14:textId="6662DE8C" w:rsidR="007A6C06" w:rsidRPr="00C01E49" w:rsidRDefault="00275327" w:rsidP="007A6C06">
      <w:pPr>
        <w:rPr>
          <w:rFonts w:asciiTheme="minorHAnsi" w:hAnsiTheme="minorHAnsi" w:cstheme="minorHAnsi"/>
          <w:sz w:val="22"/>
          <w:szCs w:val="22"/>
          <w:u w:val="single"/>
        </w:rPr>
      </w:pPr>
      <w:r w:rsidRPr="00C01E49">
        <w:rPr>
          <w:rFonts w:asciiTheme="minorHAnsi" w:hAnsiTheme="minorHAnsi" w:cstheme="minorHAnsi"/>
          <w:sz w:val="22"/>
          <w:szCs w:val="22"/>
          <w:u w:val="single"/>
        </w:rPr>
        <w:t>Avvertenze</w:t>
      </w:r>
      <w:r w:rsidR="00134FF6">
        <w:rPr>
          <w:rFonts w:asciiTheme="minorHAnsi" w:hAnsiTheme="minorHAnsi" w:cstheme="minorHAnsi"/>
          <w:sz w:val="22"/>
          <w:szCs w:val="22"/>
          <w:u w:val="single"/>
        </w:rPr>
        <w:t xml:space="preserve"> (da stralciare al momento della redazione del documento)</w:t>
      </w:r>
      <w:r w:rsidR="007A6C06" w:rsidRPr="00C01E49">
        <w:rPr>
          <w:rFonts w:asciiTheme="minorHAnsi" w:hAnsiTheme="minorHAnsi" w:cstheme="minorHAnsi"/>
          <w:sz w:val="22"/>
          <w:szCs w:val="22"/>
          <w:u w:val="single"/>
        </w:rPr>
        <w:t xml:space="preserve">: </w:t>
      </w:r>
    </w:p>
    <w:p w14:paraId="1C44D4FB" w14:textId="4D5A8A11" w:rsidR="007A6C06" w:rsidRPr="00275327" w:rsidRDefault="007A6C06" w:rsidP="007A6C06">
      <w:pPr>
        <w:pStyle w:val="Paragrafoelenco"/>
        <w:numPr>
          <w:ilvl w:val="0"/>
          <w:numId w:val="22"/>
        </w:numPr>
        <w:ind w:left="0" w:firstLine="0"/>
        <w:rPr>
          <w:rFonts w:asciiTheme="minorHAnsi" w:hAnsiTheme="minorHAnsi" w:cstheme="minorHAnsi"/>
          <w:sz w:val="22"/>
          <w:szCs w:val="22"/>
        </w:rPr>
      </w:pPr>
      <w:r w:rsidRPr="00275327">
        <w:rPr>
          <w:rFonts w:asciiTheme="minorHAnsi" w:hAnsiTheme="minorHAnsi" w:cstheme="minorHAnsi"/>
          <w:sz w:val="22"/>
          <w:szCs w:val="22"/>
        </w:rPr>
        <w:t>la traccia seguente non ha la pretesa di essere esaustiva, specie con riferimento alle misure organizzative per il controllo delle certif</w:t>
      </w:r>
      <w:r w:rsidR="00ED12B1">
        <w:rPr>
          <w:rFonts w:asciiTheme="minorHAnsi" w:hAnsiTheme="minorHAnsi" w:cstheme="minorHAnsi"/>
          <w:sz w:val="22"/>
          <w:szCs w:val="22"/>
        </w:rPr>
        <w:t>i</w:t>
      </w:r>
      <w:r w:rsidRPr="00275327">
        <w:rPr>
          <w:rFonts w:asciiTheme="minorHAnsi" w:hAnsiTheme="minorHAnsi" w:cstheme="minorHAnsi"/>
          <w:sz w:val="22"/>
          <w:szCs w:val="22"/>
        </w:rPr>
        <w:t>cazioni verdi COVID-19, che dovranno essere elaborate</w:t>
      </w:r>
      <w:r w:rsidR="00134FF6">
        <w:rPr>
          <w:rFonts w:asciiTheme="minorHAnsi" w:hAnsiTheme="minorHAnsi" w:cstheme="minorHAnsi"/>
          <w:sz w:val="22"/>
          <w:szCs w:val="22"/>
        </w:rPr>
        <w:t>,</w:t>
      </w:r>
      <w:r w:rsidRPr="00275327">
        <w:rPr>
          <w:rFonts w:asciiTheme="minorHAnsi" w:hAnsiTheme="minorHAnsi" w:cstheme="minorHAnsi"/>
          <w:sz w:val="22"/>
          <w:szCs w:val="22"/>
        </w:rPr>
        <w:t xml:space="preserve"> con riferimento alle singole realtà imprenditoriali, </w:t>
      </w:r>
      <w:r w:rsidRPr="00ED12B1">
        <w:rPr>
          <w:rFonts w:asciiTheme="minorHAnsi" w:hAnsiTheme="minorHAnsi" w:cstheme="minorHAnsi"/>
          <w:sz w:val="22"/>
          <w:szCs w:val="22"/>
          <w:u w:val="single"/>
        </w:rPr>
        <w:t>entro il 15 ottobre 2021</w:t>
      </w:r>
      <w:r w:rsidRPr="00275327">
        <w:rPr>
          <w:rFonts w:asciiTheme="minorHAnsi" w:hAnsiTheme="minorHAnsi" w:cstheme="minorHAnsi"/>
          <w:sz w:val="22"/>
          <w:szCs w:val="22"/>
        </w:rPr>
        <w:t>;</w:t>
      </w:r>
    </w:p>
    <w:p w14:paraId="1ED19087" w14:textId="2F4F2DE5" w:rsidR="00E71D7E" w:rsidRPr="00275327" w:rsidRDefault="00E71D7E" w:rsidP="007A6C06">
      <w:pPr>
        <w:pStyle w:val="Paragrafoelenco"/>
        <w:numPr>
          <w:ilvl w:val="0"/>
          <w:numId w:val="22"/>
        </w:numPr>
        <w:ind w:left="0" w:firstLine="0"/>
        <w:rPr>
          <w:rFonts w:asciiTheme="minorHAnsi" w:hAnsiTheme="minorHAnsi" w:cstheme="minorHAnsi"/>
          <w:sz w:val="22"/>
          <w:szCs w:val="22"/>
        </w:rPr>
      </w:pPr>
      <w:r w:rsidRPr="00275327">
        <w:rPr>
          <w:rFonts w:asciiTheme="minorHAnsi" w:hAnsiTheme="minorHAnsi" w:cstheme="minorHAnsi"/>
          <w:sz w:val="22"/>
          <w:szCs w:val="22"/>
        </w:rPr>
        <w:t xml:space="preserve">la funzione del </w:t>
      </w:r>
      <w:r w:rsidR="007A6C06" w:rsidRPr="00275327">
        <w:rPr>
          <w:rFonts w:asciiTheme="minorHAnsi" w:hAnsiTheme="minorHAnsi" w:cstheme="minorHAnsi"/>
          <w:sz w:val="22"/>
          <w:szCs w:val="22"/>
        </w:rPr>
        <w:t>presente s</w:t>
      </w:r>
      <w:r w:rsidRPr="00275327">
        <w:rPr>
          <w:rFonts w:asciiTheme="minorHAnsi" w:hAnsiTheme="minorHAnsi" w:cstheme="minorHAnsi"/>
          <w:sz w:val="22"/>
          <w:szCs w:val="22"/>
        </w:rPr>
        <w:t>critto è unicamente quell</w:t>
      </w:r>
      <w:r w:rsidR="00DE0E1C">
        <w:rPr>
          <w:rFonts w:asciiTheme="minorHAnsi" w:hAnsiTheme="minorHAnsi" w:cstheme="minorHAnsi"/>
          <w:sz w:val="22"/>
          <w:szCs w:val="22"/>
        </w:rPr>
        <w:t>a</w:t>
      </w:r>
      <w:r w:rsidRPr="00275327">
        <w:rPr>
          <w:rFonts w:asciiTheme="minorHAnsi" w:hAnsiTheme="minorHAnsi" w:cstheme="minorHAnsi"/>
          <w:sz w:val="22"/>
          <w:szCs w:val="22"/>
        </w:rPr>
        <w:t xml:space="preserve"> di segnalare il percorso logico di base per adempiere alle prescrizioni recate dal Decreto-legge 21 settembre 2021, n. 127, che ha esteso a tutti i luoghi di lavoro </w:t>
      </w:r>
      <w:r w:rsidR="00134FF6">
        <w:rPr>
          <w:rFonts w:asciiTheme="minorHAnsi" w:hAnsiTheme="minorHAnsi" w:cstheme="minorHAnsi"/>
          <w:sz w:val="22"/>
          <w:szCs w:val="22"/>
        </w:rPr>
        <w:t xml:space="preserve">pubblici e privati </w:t>
      </w:r>
      <w:r w:rsidRPr="00275327">
        <w:rPr>
          <w:rFonts w:asciiTheme="minorHAnsi" w:hAnsiTheme="minorHAnsi" w:cstheme="minorHAnsi"/>
          <w:sz w:val="22"/>
          <w:szCs w:val="22"/>
        </w:rPr>
        <w:t>l’obbligo di esibire il Green Pass per accedervi;</w:t>
      </w:r>
    </w:p>
    <w:p w14:paraId="2AC4BA8B" w14:textId="580765B3" w:rsidR="007A6C06" w:rsidRDefault="00275327" w:rsidP="00275327">
      <w:pPr>
        <w:pStyle w:val="Paragrafoelenco"/>
        <w:numPr>
          <w:ilvl w:val="0"/>
          <w:numId w:val="22"/>
        </w:numPr>
        <w:ind w:left="0" w:firstLine="0"/>
        <w:rPr>
          <w:rFonts w:asciiTheme="minorHAnsi" w:hAnsiTheme="minorHAnsi" w:cstheme="minorHAnsi"/>
          <w:sz w:val="22"/>
          <w:szCs w:val="22"/>
        </w:rPr>
      </w:pPr>
      <w:r w:rsidRPr="00275327">
        <w:rPr>
          <w:rFonts w:asciiTheme="minorHAnsi" w:hAnsiTheme="minorHAnsi" w:cstheme="minorHAnsi"/>
          <w:sz w:val="22"/>
          <w:szCs w:val="22"/>
        </w:rPr>
        <w:t xml:space="preserve">dato che la mancata adozione delle misure organizzative previste all’art. 3, comma 5, del Decreto è punita con sanzione amministrativa (da 400 a 1.000 euro), riteniamo sia una valida prova dell’avvenuto adempimento la </w:t>
      </w:r>
      <w:r w:rsidRPr="00ED12B1">
        <w:rPr>
          <w:rFonts w:asciiTheme="minorHAnsi" w:hAnsiTheme="minorHAnsi" w:cstheme="minorHAnsi"/>
          <w:sz w:val="22"/>
          <w:szCs w:val="22"/>
          <w:u w:val="single"/>
        </w:rPr>
        <w:t>comunicazione piena e puntuale di tali misure a coloro che devono esibire il Green Pass</w:t>
      </w:r>
      <w:r w:rsidRPr="00275327">
        <w:rPr>
          <w:rFonts w:asciiTheme="minorHAnsi" w:hAnsiTheme="minorHAnsi" w:cstheme="minorHAnsi"/>
          <w:sz w:val="22"/>
          <w:szCs w:val="22"/>
        </w:rPr>
        <w:t>;</w:t>
      </w:r>
    </w:p>
    <w:p w14:paraId="6CAD9B7A" w14:textId="40638926" w:rsidR="00506485" w:rsidRPr="004F28B0" w:rsidRDefault="00520CF6" w:rsidP="004B5439">
      <w:pPr>
        <w:pStyle w:val="Paragrafoelenco"/>
        <w:numPr>
          <w:ilvl w:val="0"/>
          <w:numId w:val="22"/>
        </w:numPr>
        <w:ind w:left="0" w:firstLine="0"/>
        <w:rPr>
          <w:rFonts w:asciiTheme="minorHAnsi" w:hAnsiTheme="minorHAnsi" w:cstheme="minorHAnsi"/>
          <w:sz w:val="22"/>
          <w:szCs w:val="22"/>
        </w:rPr>
      </w:pPr>
      <w:r w:rsidRPr="004F28B0">
        <w:rPr>
          <w:rFonts w:asciiTheme="minorHAnsi" w:hAnsiTheme="minorHAnsi" w:cstheme="minorHAnsi"/>
          <w:sz w:val="22"/>
          <w:szCs w:val="22"/>
        </w:rPr>
        <w:t xml:space="preserve">quanto alle modalità di verifica, la norma auspica che i controlli del Green Pass siano fatti </w:t>
      </w:r>
      <w:r w:rsidR="00335656" w:rsidRPr="004F28B0">
        <w:rPr>
          <w:rFonts w:asciiTheme="minorHAnsi" w:hAnsiTheme="minorHAnsi" w:cstheme="minorHAnsi"/>
          <w:sz w:val="22"/>
          <w:szCs w:val="22"/>
          <w:u w:val="single"/>
        </w:rPr>
        <w:t>prioritariamente</w:t>
      </w:r>
      <w:r w:rsidR="00335656" w:rsidRPr="004F28B0">
        <w:rPr>
          <w:rFonts w:asciiTheme="minorHAnsi" w:hAnsiTheme="minorHAnsi" w:cstheme="minorHAnsi"/>
          <w:sz w:val="22"/>
          <w:szCs w:val="22"/>
        </w:rPr>
        <w:t xml:space="preserve"> </w:t>
      </w:r>
      <w:r w:rsidRPr="004F28B0">
        <w:rPr>
          <w:rFonts w:asciiTheme="minorHAnsi" w:hAnsiTheme="minorHAnsi" w:cstheme="minorHAnsi"/>
          <w:sz w:val="22"/>
          <w:szCs w:val="22"/>
        </w:rPr>
        <w:t>all’ingresso dei lu</w:t>
      </w:r>
      <w:r w:rsidR="00134FF6" w:rsidRPr="004F28B0">
        <w:rPr>
          <w:rFonts w:asciiTheme="minorHAnsi" w:hAnsiTheme="minorHAnsi" w:cstheme="minorHAnsi"/>
          <w:sz w:val="22"/>
          <w:szCs w:val="22"/>
        </w:rPr>
        <w:t>o</w:t>
      </w:r>
      <w:r w:rsidRPr="004F28B0">
        <w:rPr>
          <w:rFonts w:asciiTheme="minorHAnsi" w:hAnsiTheme="minorHAnsi" w:cstheme="minorHAnsi"/>
          <w:sz w:val="22"/>
          <w:szCs w:val="22"/>
        </w:rPr>
        <w:t xml:space="preserve">ghi di lavoro, ma ammette anche </w:t>
      </w:r>
      <w:r w:rsidR="00134FF6" w:rsidRPr="004F28B0">
        <w:rPr>
          <w:rFonts w:asciiTheme="minorHAnsi" w:hAnsiTheme="minorHAnsi" w:cstheme="minorHAnsi"/>
          <w:sz w:val="22"/>
          <w:szCs w:val="22"/>
        </w:rPr>
        <w:t xml:space="preserve">la verifica </w:t>
      </w:r>
      <w:r w:rsidRPr="004F28B0">
        <w:rPr>
          <w:rFonts w:asciiTheme="minorHAnsi" w:hAnsiTheme="minorHAnsi" w:cstheme="minorHAnsi"/>
          <w:sz w:val="22"/>
          <w:szCs w:val="22"/>
          <w:u w:val="single"/>
        </w:rPr>
        <w:t>a campione</w:t>
      </w:r>
      <w:r w:rsidR="006317DA" w:rsidRPr="004F28B0">
        <w:rPr>
          <w:rFonts w:asciiTheme="minorHAnsi" w:hAnsiTheme="minorHAnsi" w:cstheme="minorHAnsi"/>
          <w:sz w:val="22"/>
          <w:szCs w:val="22"/>
        </w:rPr>
        <w:t xml:space="preserve"> (non tutti i lavoratori) e nel corso della giornata lavorativa</w:t>
      </w:r>
      <w:r w:rsidRPr="004F28B0">
        <w:rPr>
          <w:rFonts w:asciiTheme="minorHAnsi" w:hAnsiTheme="minorHAnsi" w:cstheme="minorHAnsi"/>
          <w:sz w:val="22"/>
          <w:szCs w:val="22"/>
        </w:rPr>
        <w:t xml:space="preserve">; in attesa di chiarimenti amministrativi che diano qualche indirizzo, nel contesto delineato dalla norma riteniamo preferibile che </w:t>
      </w:r>
      <w:r w:rsidRPr="004F28B0">
        <w:rPr>
          <w:rFonts w:asciiTheme="minorHAnsi" w:hAnsiTheme="minorHAnsi" w:cstheme="minorHAnsi"/>
          <w:sz w:val="22"/>
          <w:szCs w:val="22"/>
          <w:u w:val="single"/>
        </w:rPr>
        <w:t>il campione dei controlli sia selezionato casualmente, per far sì che tutti i lavoratori siano potenzialmente controllabili di giorno in giorno</w:t>
      </w:r>
      <w:r w:rsidRPr="004F28B0">
        <w:rPr>
          <w:rFonts w:asciiTheme="minorHAnsi" w:hAnsiTheme="minorHAnsi" w:cstheme="minorHAnsi"/>
          <w:sz w:val="22"/>
          <w:szCs w:val="22"/>
        </w:rPr>
        <w:t>;</w:t>
      </w:r>
      <w:r w:rsidR="00335656" w:rsidRPr="004F28B0">
        <w:rPr>
          <w:rFonts w:asciiTheme="minorHAnsi" w:hAnsiTheme="minorHAnsi" w:cstheme="minorHAnsi"/>
          <w:sz w:val="22"/>
          <w:szCs w:val="22"/>
        </w:rPr>
        <w:t xml:space="preserve"> laddove l’azienda scelga di fare contolli a campione (e non a tutto il personale all’ingresso), è altrettanto consigliabile che </w:t>
      </w:r>
      <w:r w:rsidR="00335656" w:rsidRPr="004F28B0">
        <w:rPr>
          <w:rFonts w:asciiTheme="minorHAnsi" w:hAnsiTheme="minorHAnsi" w:cstheme="minorHAnsi"/>
          <w:sz w:val="22"/>
          <w:szCs w:val="22"/>
          <w:u w:val="single"/>
        </w:rPr>
        <w:t>tale opzione sia motivata</w:t>
      </w:r>
      <w:r w:rsidR="00335656" w:rsidRPr="004F28B0">
        <w:rPr>
          <w:rFonts w:asciiTheme="minorHAnsi" w:hAnsiTheme="minorHAnsi" w:cstheme="minorHAnsi"/>
          <w:sz w:val="22"/>
          <w:szCs w:val="22"/>
        </w:rPr>
        <w:t>, ad esempio in ragione del numero elevato dei lavoratori da controllare, o per altre ragioni obiettive</w:t>
      </w:r>
      <w:r w:rsidR="00476975">
        <w:rPr>
          <w:rFonts w:asciiTheme="minorHAnsi" w:hAnsiTheme="minorHAnsi" w:cstheme="minorHAnsi"/>
          <w:sz w:val="22"/>
          <w:szCs w:val="22"/>
        </w:rPr>
        <w:t xml:space="preserve"> (indicativamente, per aziende fino a 100 dipendenti, riteniamo preferibile fare i controlli quotidiani a tutto il personale all’ingresso)</w:t>
      </w:r>
      <w:r w:rsidR="007B3663">
        <w:rPr>
          <w:rFonts w:asciiTheme="minorHAnsi" w:hAnsiTheme="minorHAnsi" w:cstheme="minorHAnsi"/>
          <w:sz w:val="22"/>
          <w:szCs w:val="22"/>
        </w:rPr>
        <w:t>. A</w:t>
      </w:r>
      <w:r w:rsidR="00506485" w:rsidRPr="004F28B0">
        <w:rPr>
          <w:rFonts w:asciiTheme="minorHAnsi" w:hAnsiTheme="minorHAnsi" w:cstheme="minorHAnsi"/>
          <w:sz w:val="22"/>
          <w:szCs w:val="22"/>
        </w:rPr>
        <w:t xml:space="preserve"> questo proposito si segnala la </w:t>
      </w:r>
      <w:r w:rsidR="00506485" w:rsidRPr="004F28B0">
        <w:rPr>
          <w:rFonts w:asciiTheme="minorHAnsi" w:hAnsiTheme="minorHAnsi" w:cstheme="minorHAnsi"/>
          <w:sz w:val="22"/>
          <w:szCs w:val="22"/>
          <w:u w:val="single"/>
        </w:rPr>
        <w:t>FAQ recentemente pubblicata sul sito del Governo</w:t>
      </w:r>
      <w:r w:rsidR="00154596" w:rsidRPr="004F28B0">
        <w:rPr>
          <w:rFonts w:asciiTheme="minorHAnsi" w:hAnsiTheme="minorHAnsi" w:cstheme="minorHAnsi"/>
          <w:sz w:val="22"/>
          <w:szCs w:val="22"/>
          <w:u w:val="single"/>
        </w:rPr>
        <w:t xml:space="preserve"> (</w:t>
      </w:r>
      <w:hyperlink r:id="rId8" w:anchor="zone" w:history="1">
        <w:r w:rsidR="00154596" w:rsidRPr="004F28B0">
          <w:rPr>
            <w:rStyle w:val="Collegamentoipertestuale"/>
            <w:rFonts w:asciiTheme="minorHAnsi" w:hAnsiTheme="minorHAnsi" w:cstheme="minorHAnsi"/>
            <w:sz w:val="22"/>
            <w:szCs w:val="22"/>
          </w:rPr>
          <w:t>COVID-19 – Domande frequenti sulle misure adottate dal Governo | www.governo.it</w:t>
        </w:r>
      </w:hyperlink>
      <w:r w:rsidR="00154596" w:rsidRPr="004F28B0">
        <w:rPr>
          <w:rStyle w:val="Collegamentoipertestuale"/>
          <w:rFonts w:asciiTheme="minorHAnsi" w:hAnsiTheme="minorHAnsi" w:cstheme="minorHAnsi"/>
          <w:sz w:val="22"/>
          <w:szCs w:val="22"/>
        </w:rPr>
        <w:t>)</w:t>
      </w:r>
      <w:r w:rsidR="00506485" w:rsidRPr="004F28B0">
        <w:rPr>
          <w:rFonts w:asciiTheme="minorHAnsi" w:hAnsiTheme="minorHAnsi" w:cstheme="minorHAnsi"/>
          <w:sz w:val="22"/>
          <w:szCs w:val="22"/>
        </w:rPr>
        <w:t xml:space="preserve">, stando alla quale, le aziende che effettueranno </w:t>
      </w:r>
      <w:r w:rsidR="000369D5" w:rsidRPr="004F28B0">
        <w:rPr>
          <w:rFonts w:asciiTheme="minorHAnsi" w:hAnsiTheme="minorHAnsi" w:cstheme="minorHAnsi"/>
          <w:sz w:val="22"/>
          <w:szCs w:val="22"/>
        </w:rPr>
        <w:t>verifiche</w:t>
      </w:r>
      <w:r w:rsidR="00506485" w:rsidRPr="004F28B0">
        <w:rPr>
          <w:rFonts w:asciiTheme="minorHAnsi" w:hAnsiTheme="minorHAnsi" w:cstheme="minorHAnsi"/>
          <w:sz w:val="22"/>
          <w:szCs w:val="22"/>
        </w:rPr>
        <w:t xml:space="preserve"> a campione sul personale</w:t>
      </w:r>
      <w:r w:rsidR="000369D5" w:rsidRPr="004F28B0">
        <w:rPr>
          <w:rFonts w:asciiTheme="minorHAnsi" w:hAnsiTheme="minorHAnsi" w:cstheme="minorHAnsi"/>
          <w:sz w:val="22"/>
          <w:szCs w:val="22"/>
        </w:rPr>
        <w:t>,</w:t>
      </w:r>
      <w:r w:rsidR="00506485" w:rsidRPr="004F28B0">
        <w:rPr>
          <w:rFonts w:asciiTheme="minorHAnsi" w:hAnsiTheme="minorHAnsi" w:cstheme="minorHAnsi"/>
          <w:sz w:val="22"/>
          <w:szCs w:val="22"/>
        </w:rPr>
        <w:t xml:space="preserve"> non rischieranno sanzioni ammin</w:t>
      </w:r>
      <w:r w:rsidR="000369D5" w:rsidRPr="004F28B0">
        <w:rPr>
          <w:rFonts w:asciiTheme="minorHAnsi" w:hAnsiTheme="minorHAnsi" w:cstheme="minorHAnsi"/>
          <w:sz w:val="22"/>
          <w:szCs w:val="22"/>
        </w:rPr>
        <w:t>i</w:t>
      </w:r>
      <w:r w:rsidR="00506485" w:rsidRPr="004F28B0">
        <w:rPr>
          <w:rFonts w:asciiTheme="minorHAnsi" w:hAnsiTheme="minorHAnsi" w:cstheme="minorHAnsi"/>
          <w:sz w:val="22"/>
          <w:szCs w:val="22"/>
        </w:rPr>
        <w:t>stra</w:t>
      </w:r>
      <w:r w:rsidR="000369D5" w:rsidRPr="004F28B0">
        <w:rPr>
          <w:rFonts w:asciiTheme="minorHAnsi" w:hAnsiTheme="minorHAnsi" w:cstheme="minorHAnsi"/>
          <w:sz w:val="22"/>
          <w:szCs w:val="22"/>
        </w:rPr>
        <w:t>t</w:t>
      </w:r>
      <w:r w:rsidR="00506485" w:rsidRPr="004F28B0">
        <w:rPr>
          <w:rFonts w:asciiTheme="minorHAnsi" w:hAnsiTheme="minorHAnsi" w:cstheme="minorHAnsi"/>
          <w:sz w:val="22"/>
          <w:szCs w:val="22"/>
        </w:rPr>
        <w:t xml:space="preserve">ive nel caso in cui un controllo delle autorità dovesse riscontrare la presenza di lavoratori senza </w:t>
      </w:r>
      <w:r w:rsidR="000369D5" w:rsidRPr="004F28B0">
        <w:rPr>
          <w:rFonts w:asciiTheme="minorHAnsi" w:hAnsiTheme="minorHAnsi" w:cstheme="minorHAnsi"/>
          <w:sz w:val="22"/>
          <w:szCs w:val="22"/>
        </w:rPr>
        <w:t>Green Pass</w:t>
      </w:r>
      <w:r w:rsidR="00506485" w:rsidRPr="004F28B0">
        <w:rPr>
          <w:rFonts w:asciiTheme="minorHAnsi" w:hAnsiTheme="minorHAnsi" w:cstheme="minorHAnsi"/>
          <w:sz w:val="22"/>
          <w:szCs w:val="22"/>
        </w:rPr>
        <w:t>, p</w:t>
      </w:r>
      <w:r w:rsidR="000369D5" w:rsidRPr="004F28B0">
        <w:rPr>
          <w:rFonts w:asciiTheme="minorHAnsi" w:hAnsiTheme="minorHAnsi" w:cstheme="minorHAnsi"/>
          <w:sz w:val="22"/>
          <w:szCs w:val="22"/>
        </w:rPr>
        <w:t>u</w:t>
      </w:r>
      <w:r w:rsidR="00506485" w:rsidRPr="004F28B0">
        <w:rPr>
          <w:rFonts w:asciiTheme="minorHAnsi" w:hAnsiTheme="minorHAnsi" w:cstheme="minorHAnsi"/>
          <w:sz w:val="22"/>
          <w:szCs w:val="22"/>
        </w:rPr>
        <w:t>rché i controlli siano stati effettuati nel rispetto di adeguati modelli organizzativi come previsto dal decreto-legge n. 127 del 2021;</w:t>
      </w:r>
    </w:p>
    <w:p w14:paraId="43B68669" w14:textId="2172E5BA" w:rsidR="00275327" w:rsidRDefault="00275327" w:rsidP="00275327">
      <w:pPr>
        <w:pStyle w:val="Paragrafoelenco"/>
        <w:numPr>
          <w:ilvl w:val="0"/>
          <w:numId w:val="22"/>
        </w:numPr>
        <w:ind w:left="0" w:firstLine="0"/>
        <w:rPr>
          <w:rFonts w:asciiTheme="minorHAnsi" w:hAnsiTheme="minorHAnsi" w:cstheme="minorHAnsi"/>
          <w:sz w:val="22"/>
          <w:szCs w:val="22"/>
        </w:rPr>
      </w:pPr>
      <w:r w:rsidRPr="00275327">
        <w:rPr>
          <w:rFonts w:asciiTheme="minorHAnsi" w:hAnsiTheme="minorHAnsi" w:cstheme="minorHAnsi"/>
          <w:sz w:val="22"/>
          <w:szCs w:val="22"/>
        </w:rPr>
        <w:t xml:space="preserve">nella stessa traccia si è ritenuto opportuno incorporare </w:t>
      </w:r>
      <w:r w:rsidRPr="00EC02B4">
        <w:rPr>
          <w:rFonts w:asciiTheme="minorHAnsi" w:hAnsiTheme="minorHAnsi" w:cstheme="minorHAnsi"/>
          <w:sz w:val="22"/>
          <w:szCs w:val="22"/>
        </w:rPr>
        <w:t>un</w:t>
      </w:r>
      <w:r w:rsidR="00EC02B4" w:rsidRPr="00EC02B4">
        <w:rPr>
          <w:rFonts w:asciiTheme="minorHAnsi" w:hAnsiTheme="minorHAnsi" w:cstheme="minorHAnsi"/>
          <w:sz w:val="22"/>
          <w:szCs w:val="22"/>
        </w:rPr>
        <w:t>’</w:t>
      </w:r>
      <w:r w:rsidRPr="00ED12B1">
        <w:rPr>
          <w:rFonts w:asciiTheme="minorHAnsi" w:hAnsiTheme="minorHAnsi" w:cstheme="minorHAnsi"/>
          <w:sz w:val="22"/>
          <w:szCs w:val="22"/>
          <w:u w:val="single"/>
        </w:rPr>
        <w:t>informativa ai lavoratori</w:t>
      </w:r>
      <w:r w:rsidRPr="00275327">
        <w:rPr>
          <w:rFonts w:asciiTheme="minorHAnsi" w:hAnsiTheme="minorHAnsi" w:cstheme="minorHAnsi"/>
          <w:sz w:val="22"/>
          <w:szCs w:val="22"/>
        </w:rPr>
        <w:t xml:space="preserve"> sui nuovi obblighi </w:t>
      </w:r>
      <w:r>
        <w:rPr>
          <w:rFonts w:asciiTheme="minorHAnsi" w:hAnsiTheme="minorHAnsi" w:cstheme="minorHAnsi"/>
          <w:sz w:val="22"/>
          <w:szCs w:val="22"/>
        </w:rPr>
        <w:t>a cui dovranno adeguarsi dal 15 ottobre prossimo;</w:t>
      </w:r>
      <w:r w:rsidR="000E38D4">
        <w:rPr>
          <w:rFonts w:asciiTheme="minorHAnsi" w:hAnsiTheme="minorHAnsi" w:cstheme="minorHAnsi"/>
          <w:sz w:val="22"/>
          <w:szCs w:val="22"/>
        </w:rPr>
        <w:t xml:space="preserve"> </w:t>
      </w:r>
      <w:r w:rsidR="00E72EF9">
        <w:rPr>
          <w:rFonts w:asciiTheme="minorHAnsi" w:hAnsiTheme="minorHAnsi" w:cstheme="minorHAnsi"/>
          <w:sz w:val="22"/>
          <w:szCs w:val="22"/>
        </w:rPr>
        <w:t xml:space="preserve">nella </w:t>
      </w:r>
      <w:r w:rsidR="000E38D4">
        <w:rPr>
          <w:rFonts w:asciiTheme="minorHAnsi" w:hAnsiTheme="minorHAnsi" w:cstheme="minorHAnsi"/>
          <w:sz w:val="22"/>
          <w:szCs w:val="22"/>
        </w:rPr>
        <w:t xml:space="preserve">traccia </w:t>
      </w:r>
      <w:r w:rsidR="000E38D4" w:rsidRPr="000E38D4">
        <w:rPr>
          <w:rFonts w:asciiTheme="minorHAnsi" w:hAnsiTheme="minorHAnsi" w:cstheme="minorHAnsi"/>
          <w:sz w:val="22"/>
          <w:szCs w:val="22"/>
          <w:u w:val="single"/>
        </w:rPr>
        <w:t>si richiede ai lavoratori di comunicare preventivamente</w:t>
      </w:r>
      <w:r w:rsidR="00F70D00">
        <w:rPr>
          <w:rFonts w:asciiTheme="minorHAnsi" w:hAnsiTheme="minorHAnsi" w:cstheme="minorHAnsi"/>
          <w:sz w:val="22"/>
          <w:szCs w:val="22"/>
          <w:u w:val="single"/>
        </w:rPr>
        <w:t xml:space="preserve">, con cadenza settimanale, </w:t>
      </w:r>
      <w:r w:rsidR="00E72EF9">
        <w:rPr>
          <w:rFonts w:asciiTheme="minorHAnsi" w:hAnsiTheme="minorHAnsi" w:cstheme="minorHAnsi"/>
          <w:sz w:val="22"/>
          <w:szCs w:val="22"/>
          <w:u w:val="single"/>
        </w:rPr>
        <w:t xml:space="preserve">se sono </w:t>
      </w:r>
      <w:r w:rsidR="000E38D4" w:rsidRPr="000E38D4">
        <w:rPr>
          <w:rFonts w:asciiTheme="minorHAnsi" w:hAnsiTheme="minorHAnsi" w:cstheme="minorHAnsi"/>
          <w:sz w:val="22"/>
          <w:szCs w:val="22"/>
          <w:u w:val="single"/>
        </w:rPr>
        <w:t>in possesso o meno di un Green Pass valido</w:t>
      </w:r>
      <w:r w:rsidR="000E38D4">
        <w:rPr>
          <w:rFonts w:asciiTheme="minorHAnsi" w:hAnsiTheme="minorHAnsi" w:cstheme="minorHAnsi"/>
          <w:sz w:val="22"/>
          <w:szCs w:val="22"/>
        </w:rPr>
        <w:t xml:space="preserve"> (non altre informazioni</w:t>
      </w:r>
      <w:r w:rsidR="00B31E31">
        <w:rPr>
          <w:rFonts w:asciiTheme="minorHAnsi" w:hAnsiTheme="minorHAnsi" w:cstheme="minorHAnsi"/>
          <w:sz w:val="22"/>
          <w:szCs w:val="22"/>
        </w:rPr>
        <w:t xml:space="preserve"> o altri dati personali</w:t>
      </w:r>
      <w:r w:rsidR="000E38D4">
        <w:rPr>
          <w:rFonts w:asciiTheme="minorHAnsi" w:hAnsiTheme="minorHAnsi" w:cstheme="minorHAnsi"/>
          <w:sz w:val="22"/>
          <w:szCs w:val="22"/>
        </w:rPr>
        <w:t>, che non potrebbero essere trattat</w:t>
      </w:r>
      <w:r w:rsidR="00B31E31">
        <w:rPr>
          <w:rFonts w:asciiTheme="minorHAnsi" w:hAnsiTheme="minorHAnsi" w:cstheme="minorHAnsi"/>
          <w:sz w:val="22"/>
          <w:szCs w:val="22"/>
        </w:rPr>
        <w:t>i</w:t>
      </w:r>
      <w:r w:rsidR="000E38D4">
        <w:rPr>
          <w:rFonts w:asciiTheme="minorHAnsi" w:hAnsiTheme="minorHAnsi" w:cstheme="minorHAnsi"/>
          <w:sz w:val="22"/>
          <w:szCs w:val="22"/>
        </w:rPr>
        <w:t xml:space="preserve"> dall’azienda), in quanto la norma di legge lo consente; questa informazione preventiva, laddove fornita, consentirà all’azienda prendere misure organizzative </w:t>
      </w:r>
      <w:r w:rsidR="00E72EF9">
        <w:rPr>
          <w:rFonts w:asciiTheme="minorHAnsi" w:hAnsiTheme="minorHAnsi" w:cstheme="minorHAnsi"/>
          <w:sz w:val="22"/>
          <w:szCs w:val="22"/>
        </w:rPr>
        <w:t>più efficaci</w:t>
      </w:r>
      <w:r w:rsidR="000E38D4">
        <w:rPr>
          <w:rFonts w:asciiTheme="minorHAnsi" w:hAnsiTheme="minorHAnsi" w:cstheme="minorHAnsi"/>
          <w:sz w:val="22"/>
          <w:szCs w:val="22"/>
        </w:rPr>
        <w:t xml:space="preserve"> per ovviare all’eventuale assenza dei la</w:t>
      </w:r>
      <w:r w:rsidR="00E72EF9">
        <w:rPr>
          <w:rFonts w:asciiTheme="minorHAnsi" w:hAnsiTheme="minorHAnsi" w:cstheme="minorHAnsi"/>
          <w:sz w:val="22"/>
          <w:szCs w:val="22"/>
        </w:rPr>
        <w:t>v</w:t>
      </w:r>
      <w:r w:rsidR="000E38D4">
        <w:rPr>
          <w:rFonts w:asciiTheme="minorHAnsi" w:hAnsiTheme="minorHAnsi" w:cstheme="minorHAnsi"/>
          <w:sz w:val="22"/>
          <w:szCs w:val="22"/>
        </w:rPr>
        <w:t>oratori privi di Green Pass;</w:t>
      </w:r>
    </w:p>
    <w:p w14:paraId="4FE3DAC0" w14:textId="60B40C89" w:rsidR="00471D67" w:rsidRDefault="00471D67" w:rsidP="00275327">
      <w:pPr>
        <w:pStyle w:val="Paragrafoelenco"/>
        <w:numPr>
          <w:ilvl w:val="0"/>
          <w:numId w:val="22"/>
        </w:numPr>
        <w:ind w:left="0" w:firstLine="0"/>
        <w:rPr>
          <w:rFonts w:asciiTheme="minorHAnsi" w:hAnsiTheme="minorHAnsi" w:cstheme="minorHAnsi"/>
          <w:sz w:val="22"/>
          <w:szCs w:val="22"/>
        </w:rPr>
      </w:pPr>
      <w:r>
        <w:rPr>
          <w:rFonts w:asciiTheme="minorHAnsi" w:hAnsiTheme="minorHAnsi" w:cstheme="minorHAnsi"/>
          <w:sz w:val="22"/>
          <w:szCs w:val="22"/>
        </w:rPr>
        <w:t xml:space="preserve">la traccia è stata rielaborata in data 12/11/2021 per adeguarla alla nuova modalità di verifica del Green Pass messa a disposizione dall’INPS con la procedura </w:t>
      </w:r>
      <w:r w:rsidRPr="00471D67">
        <w:rPr>
          <w:rFonts w:asciiTheme="minorHAnsi" w:hAnsiTheme="minorHAnsi" w:cstheme="minorHAnsi"/>
          <w:b/>
          <w:bCs/>
          <w:sz w:val="22"/>
          <w:szCs w:val="22"/>
        </w:rPr>
        <w:t>“Greenpass50+”</w:t>
      </w:r>
      <w:r>
        <w:rPr>
          <w:rFonts w:asciiTheme="minorHAnsi" w:hAnsiTheme="minorHAnsi" w:cstheme="minorHAnsi"/>
          <w:sz w:val="22"/>
          <w:szCs w:val="22"/>
        </w:rPr>
        <w:t>;</w:t>
      </w:r>
    </w:p>
    <w:p w14:paraId="7651BCB5" w14:textId="6755A069" w:rsidR="007712F0" w:rsidRDefault="007712F0" w:rsidP="00275327">
      <w:pPr>
        <w:pStyle w:val="Paragrafoelenco"/>
        <w:numPr>
          <w:ilvl w:val="0"/>
          <w:numId w:val="22"/>
        </w:numPr>
        <w:ind w:left="0" w:firstLine="0"/>
        <w:rPr>
          <w:rFonts w:asciiTheme="minorHAnsi" w:hAnsiTheme="minorHAnsi" w:cstheme="minorHAnsi"/>
          <w:sz w:val="22"/>
          <w:szCs w:val="22"/>
        </w:rPr>
      </w:pPr>
      <w:r>
        <w:rPr>
          <w:rFonts w:asciiTheme="minorHAnsi" w:hAnsiTheme="minorHAnsi" w:cstheme="minorHAnsi"/>
          <w:sz w:val="22"/>
          <w:szCs w:val="22"/>
        </w:rPr>
        <w:t xml:space="preserve">la traccia è stata rielaborata in data 22/11/2021 per adeguarla alle nuove modalità di verifica del Green Pass </w:t>
      </w:r>
      <w:r w:rsidR="00995156">
        <w:rPr>
          <w:rFonts w:asciiTheme="minorHAnsi" w:hAnsiTheme="minorHAnsi" w:cstheme="minorHAnsi"/>
          <w:sz w:val="22"/>
          <w:szCs w:val="22"/>
        </w:rPr>
        <w:t xml:space="preserve">previste dalla </w:t>
      </w:r>
      <w:r w:rsidR="00995156" w:rsidRPr="00995156">
        <w:rPr>
          <w:rFonts w:asciiTheme="minorHAnsi" w:hAnsiTheme="minorHAnsi" w:cstheme="minorHAnsi"/>
          <w:b/>
          <w:bCs/>
          <w:sz w:val="22"/>
          <w:szCs w:val="22"/>
        </w:rPr>
        <w:t>Legge 19/11/2021 n. 165</w:t>
      </w:r>
      <w:r w:rsidR="00995156">
        <w:rPr>
          <w:rFonts w:asciiTheme="minorHAnsi" w:hAnsiTheme="minorHAnsi" w:cstheme="minorHAnsi"/>
          <w:sz w:val="22"/>
          <w:szCs w:val="22"/>
        </w:rPr>
        <w:t xml:space="preserve">, che ha convertito il D.L. n. 127/2011, prevedendo la possibilità che il lavoratore chieda di consegnare la certificazione verde Covid-19 e in tal modo sia esentato dalla verifica quotidiana del medesimo docuemento; </w:t>
      </w:r>
    </w:p>
    <w:p w14:paraId="52FB8994" w14:textId="72A1F3A7" w:rsidR="00275327" w:rsidRPr="00275327" w:rsidRDefault="007F3E43" w:rsidP="00275327">
      <w:pPr>
        <w:pStyle w:val="Paragrafoelenco"/>
        <w:numPr>
          <w:ilvl w:val="0"/>
          <w:numId w:val="22"/>
        </w:numPr>
        <w:ind w:left="0" w:firstLine="0"/>
        <w:rPr>
          <w:rFonts w:asciiTheme="minorHAnsi" w:hAnsiTheme="minorHAnsi" w:cstheme="minorHAnsi"/>
          <w:sz w:val="22"/>
          <w:szCs w:val="22"/>
        </w:rPr>
      </w:pPr>
      <w:r>
        <w:rPr>
          <w:rFonts w:asciiTheme="minorHAnsi" w:hAnsiTheme="minorHAnsi" w:cstheme="minorHAnsi"/>
          <w:sz w:val="22"/>
          <w:szCs w:val="22"/>
        </w:rPr>
        <w:t>una volta elaborato questo scritto in relazione all</w:t>
      </w:r>
      <w:r w:rsidR="00616439">
        <w:rPr>
          <w:rFonts w:asciiTheme="minorHAnsi" w:hAnsiTheme="minorHAnsi" w:cstheme="minorHAnsi"/>
          <w:sz w:val="22"/>
          <w:szCs w:val="22"/>
        </w:rPr>
        <w:t>e</w:t>
      </w:r>
      <w:r>
        <w:rPr>
          <w:rFonts w:asciiTheme="minorHAnsi" w:hAnsiTheme="minorHAnsi" w:cstheme="minorHAnsi"/>
          <w:sz w:val="22"/>
          <w:szCs w:val="22"/>
        </w:rPr>
        <w:t xml:space="preserve"> esigenze aziendali, suggeriamo di trasferirlo su carta intestata dell’azienda, con timbro e firma del legale rappresentante, </w:t>
      </w:r>
      <w:r w:rsidRPr="003D4D78">
        <w:rPr>
          <w:rFonts w:asciiTheme="minorHAnsi" w:hAnsiTheme="minorHAnsi" w:cstheme="minorHAnsi"/>
          <w:sz w:val="22"/>
          <w:szCs w:val="22"/>
          <w:u w:val="single"/>
        </w:rPr>
        <w:t xml:space="preserve">consegnarlo personalmente </w:t>
      </w:r>
      <w:r w:rsidR="00D97184" w:rsidRPr="003D4D78">
        <w:rPr>
          <w:rFonts w:asciiTheme="minorHAnsi" w:hAnsiTheme="minorHAnsi" w:cstheme="minorHAnsi"/>
          <w:sz w:val="22"/>
          <w:szCs w:val="22"/>
          <w:u w:val="single"/>
        </w:rPr>
        <w:t xml:space="preserve">(in forma cartacea) </w:t>
      </w:r>
      <w:r w:rsidRPr="003D4D78">
        <w:rPr>
          <w:rFonts w:asciiTheme="minorHAnsi" w:hAnsiTheme="minorHAnsi" w:cstheme="minorHAnsi"/>
          <w:sz w:val="22"/>
          <w:szCs w:val="22"/>
          <w:u w:val="single"/>
        </w:rPr>
        <w:t>a</w:t>
      </w:r>
      <w:r w:rsidR="00EC02B4" w:rsidRPr="003D4D78">
        <w:rPr>
          <w:rFonts w:asciiTheme="minorHAnsi" w:hAnsiTheme="minorHAnsi" w:cstheme="minorHAnsi"/>
          <w:sz w:val="22"/>
          <w:szCs w:val="22"/>
          <w:u w:val="single"/>
        </w:rPr>
        <w:t xml:space="preserve"> tutti </w:t>
      </w:r>
      <w:r w:rsidRPr="003D4D78">
        <w:rPr>
          <w:rFonts w:asciiTheme="minorHAnsi" w:hAnsiTheme="minorHAnsi" w:cstheme="minorHAnsi"/>
          <w:sz w:val="22"/>
          <w:szCs w:val="22"/>
          <w:u w:val="single"/>
        </w:rPr>
        <w:t>i lavoratori dipendenti</w:t>
      </w:r>
      <w:r>
        <w:rPr>
          <w:rFonts w:asciiTheme="minorHAnsi" w:hAnsiTheme="minorHAnsi" w:cstheme="minorHAnsi"/>
          <w:sz w:val="22"/>
          <w:szCs w:val="22"/>
        </w:rPr>
        <w:t>, somministrati</w:t>
      </w:r>
      <w:r w:rsidR="00134FF6">
        <w:rPr>
          <w:rFonts w:asciiTheme="minorHAnsi" w:hAnsiTheme="minorHAnsi" w:cstheme="minorHAnsi"/>
          <w:sz w:val="22"/>
          <w:szCs w:val="22"/>
        </w:rPr>
        <w:t xml:space="preserve"> e</w:t>
      </w:r>
      <w:r>
        <w:rPr>
          <w:rFonts w:asciiTheme="minorHAnsi" w:hAnsiTheme="minorHAnsi" w:cstheme="minorHAnsi"/>
          <w:sz w:val="22"/>
          <w:szCs w:val="22"/>
        </w:rPr>
        <w:t xml:space="preserve"> ai collaboratori assidui e affiggerlo in </w:t>
      </w:r>
      <w:r w:rsidR="00BF2576">
        <w:rPr>
          <w:rFonts w:asciiTheme="minorHAnsi" w:hAnsiTheme="minorHAnsi" w:cstheme="minorHAnsi"/>
          <w:sz w:val="22"/>
          <w:szCs w:val="22"/>
        </w:rPr>
        <w:t xml:space="preserve">luogo visibile a tutti i visitatori, ossia in prossimità degli ingressi. </w:t>
      </w:r>
    </w:p>
    <w:p w14:paraId="61003741" w14:textId="76954709" w:rsidR="009900A3" w:rsidRDefault="009900A3" w:rsidP="007A6C06">
      <w:pPr>
        <w:rPr>
          <w:rFonts w:asciiTheme="minorHAnsi" w:hAnsiTheme="minorHAnsi" w:cstheme="minorHAnsi"/>
        </w:rPr>
      </w:pPr>
    </w:p>
    <w:p w14:paraId="57D31A95" w14:textId="77777777" w:rsidR="005639E3" w:rsidRPr="007A6C06" w:rsidRDefault="005639E3" w:rsidP="007A6C06">
      <w:pPr>
        <w:rPr>
          <w:rFonts w:asciiTheme="minorHAnsi" w:hAnsiTheme="minorHAnsi" w:cstheme="minorHAnsi"/>
        </w:rPr>
      </w:pPr>
    </w:p>
    <w:p w14:paraId="27108F62" w14:textId="77777777" w:rsidR="007A6C06" w:rsidRPr="007A6C06" w:rsidRDefault="007A6C06" w:rsidP="007A6C06"/>
    <w:p w14:paraId="2DFA41BC" w14:textId="079733A2" w:rsidR="0006509B" w:rsidRDefault="0006509B" w:rsidP="004F5C40">
      <w:pPr>
        <w:pStyle w:val="Titolo2"/>
        <w:numPr>
          <w:ilvl w:val="1"/>
          <w:numId w:val="0"/>
        </w:numPr>
        <w:pBdr>
          <w:top w:val="single" w:sz="4" w:space="1" w:color="auto"/>
          <w:left w:val="single" w:sz="4" w:space="4" w:color="auto"/>
          <w:bottom w:val="single" w:sz="4" w:space="1" w:color="auto"/>
          <w:right w:val="single" w:sz="4" w:space="4" w:color="auto"/>
        </w:pBdr>
        <w:shd w:val="pct12" w:color="000000" w:fill="FFFFFF"/>
        <w:suppressAutoHyphens/>
        <w:ind w:firstLine="1"/>
        <w:jc w:val="center"/>
        <w:rPr>
          <w:rFonts w:ascii="Verdana" w:hAnsi="Verdana"/>
          <w:b/>
          <w:i w:val="0"/>
          <w:sz w:val="20"/>
        </w:rPr>
      </w:pPr>
      <w:r>
        <w:rPr>
          <w:rFonts w:ascii="Verdana" w:hAnsi="Verdana"/>
          <w:b/>
          <w:i w:val="0"/>
          <w:sz w:val="20"/>
        </w:rPr>
        <w:t>Informativa ai lavoratori e ai collaboratori sull’obbligo di esibizione della certificazione verde COVID-19 (Green Pass) per l’accesso al luogo di lavoro.</w:t>
      </w:r>
    </w:p>
    <w:p w14:paraId="4EA48D64" w14:textId="77777777" w:rsidR="007A6C06" w:rsidRPr="007A6C06" w:rsidRDefault="007A6C06" w:rsidP="007A6C06"/>
    <w:p w14:paraId="7A551EAA" w14:textId="77777777" w:rsidR="005B4ACF" w:rsidRPr="0006509B" w:rsidRDefault="005B4ACF" w:rsidP="0006509B"/>
    <w:p w14:paraId="0D39EF84" w14:textId="6B89E095" w:rsidR="00583313" w:rsidRPr="005B4ACF" w:rsidRDefault="007439DB" w:rsidP="007439DB">
      <w:pPr>
        <w:widowControl w:val="0"/>
        <w:autoSpaceDE w:val="0"/>
        <w:autoSpaceDN w:val="0"/>
        <w:adjustRightInd w:val="0"/>
        <w:spacing w:line="320" w:lineRule="exact"/>
        <w:rPr>
          <w:rFonts w:ascii="Verdana" w:hAnsi="Verdana" w:cs="Verdana"/>
          <w:b/>
          <w:bCs/>
          <w:noProof w:val="0"/>
          <w:color w:val="000000"/>
          <w:sz w:val="20"/>
        </w:rPr>
      </w:pPr>
      <w:r w:rsidRPr="005B4ACF">
        <w:rPr>
          <w:rFonts w:ascii="Verdana" w:hAnsi="Verdana" w:cs="Verdana"/>
          <w:b/>
          <w:bCs/>
          <w:noProof w:val="0"/>
          <w:color w:val="000000"/>
          <w:sz w:val="20"/>
        </w:rPr>
        <w:t>Ai Lavoratori dipendenti</w:t>
      </w:r>
    </w:p>
    <w:p w14:paraId="2379996F" w14:textId="292D7370" w:rsidR="007439DB" w:rsidRPr="005B4ACF" w:rsidRDefault="007439DB" w:rsidP="007439DB">
      <w:pPr>
        <w:widowControl w:val="0"/>
        <w:autoSpaceDE w:val="0"/>
        <w:autoSpaceDN w:val="0"/>
        <w:adjustRightInd w:val="0"/>
        <w:spacing w:line="320" w:lineRule="exact"/>
        <w:rPr>
          <w:rFonts w:ascii="Verdana" w:hAnsi="Verdana" w:cs="Verdana"/>
          <w:b/>
          <w:bCs/>
          <w:noProof w:val="0"/>
          <w:color w:val="000000"/>
          <w:sz w:val="20"/>
        </w:rPr>
      </w:pPr>
      <w:r w:rsidRPr="005B4ACF">
        <w:rPr>
          <w:rFonts w:ascii="Verdana" w:hAnsi="Verdana" w:cs="Verdana"/>
          <w:b/>
          <w:bCs/>
          <w:noProof w:val="0"/>
          <w:color w:val="000000"/>
          <w:sz w:val="20"/>
        </w:rPr>
        <w:t>Ai lavoratori somministrati</w:t>
      </w:r>
    </w:p>
    <w:p w14:paraId="4FB26A6D" w14:textId="153A99E3" w:rsidR="007439DB" w:rsidRPr="005B4ACF" w:rsidRDefault="007439DB" w:rsidP="007439DB">
      <w:pPr>
        <w:widowControl w:val="0"/>
        <w:autoSpaceDE w:val="0"/>
        <w:autoSpaceDN w:val="0"/>
        <w:adjustRightInd w:val="0"/>
        <w:spacing w:line="320" w:lineRule="exact"/>
        <w:rPr>
          <w:rFonts w:ascii="Verdana" w:hAnsi="Verdana" w:cs="Verdana"/>
          <w:b/>
          <w:bCs/>
          <w:noProof w:val="0"/>
          <w:color w:val="000000"/>
          <w:sz w:val="20"/>
        </w:rPr>
      </w:pPr>
      <w:r w:rsidRPr="005B4ACF">
        <w:rPr>
          <w:rFonts w:ascii="Verdana" w:hAnsi="Verdana" w:cs="Verdana"/>
          <w:b/>
          <w:bCs/>
          <w:noProof w:val="0"/>
          <w:color w:val="000000"/>
          <w:sz w:val="20"/>
        </w:rPr>
        <w:t>Ai lavoratori autonomi e liberi professionisti</w:t>
      </w:r>
    </w:p>
    <w:p w14:paraId="042E5ACE" w14:textId="74C53B3C" w:rsidR="007439DB" w:rsidRPr="005B4ACF" w:rsidRDefault="007439DB" w:rsidP="007439DB">
      <w:pPr>
        <w:widowControl w:val="0"/>
        <w:autoSpaceDE w:val="0"/>
        <w:autoSpaceDN w:val="0"/>
        <w:adjustRightInd w:val="0"/>
        <w:spacing w:line="320" w:lineRule="exact"/>
        <w:rPr>
          <w:rFonts w:ascii="Verdana" w:hAnsi="Verdana" w:cs="Verdana"/>
          <w:b/>
          <w:bCs/>
          <w:noProof w:val="0"/>
          <w:color w:val="000000"/>
          <w:sz w:val="20"/>
        </w:rPr>
      </w:pPr>
      <w:r w:rsidRPr="005B4ACF">
        <w:rPr>
          <w:rFonts w:ascii="Verdana" w:hAnsi="Verdana" w:cs="Verdana"/>
          <w:b/>
          <w:bCs/>
          <w:noProof w:val="0"/>
          <w:color w:val="000000"/>
          <w:sz w:val="20"/>
        </w:rPr>
        <w:t xml:space="preserve">A tutti coloro che accedono alle pertinenze di questa azienda per ragioni di lavoro, </w:t>
      </w:r>
      <w:r w:rsidRPr="005B4ACF">
        <w:rPr>
          <w:rFonts w:ascii="Verdana" w:hAnsi="Verdana" w:cs="Verdana"/>
          <w:b/>
          <w:bCs/>
          <w:noProof w:val="0"/>
          <w:color w:val="000000"/>
          <w:sz w:val="20"/>
        </w:rPr>
        <w:lastRenderedPageBreak/>
        <w:t>formazione o volontariato.</w:t>
      </w:r>
    </w:p>
    <w:p w14:paraId="4D7E619C" w14:textId="04737E69" w:rsidR="007439DB" w:rsidRDefault="007439DB" w:rsidP="007439DB">
      <w:pPr>
        <w:widowControl w:val="0"/>
        <w:autoSpaceDE w:val="0"/>
        <w:autoSpaceDN w:val="0"/>
        <w:adjustRightInd w:val="0"/>
        <w:spacing w:line="320" w:lineRule="exact"/>
        <w:rPr>
          <w:rFonts w:ascii="Verdana" w:hAnsi="Verdana" w:cs="Verdana"/>
          <w:noProof w:val="0"/>
          <w:color w:val="000000"/>
          <w:sz w:val="20"/>
        </w:rPr>
      </w:pPr>
    </w:p>
    <w:p w14:paraId="2B5F9DCD" w14:textId="61205D87" w:rsidR="00C32684" w:rsidRPr="00A4582C" w:rsidRDefault="00C32684" w:rsidP="00C32684">
      <w:pPr>
        <w:spacing w:line="320" w:lineRule="exact"/>
        <w:rPr>
          <w:rFonts w:ascii="Verdana" w:hAnsi="Verdana"/>
          <w:sz w:val="20"/>
        </w:rPr>
      </w:pPr>
      <w:r>
        <w:rPr>
          <w:rFonts w:ascii="Verdana" w:hAnsi="Verdana"/>
          <w:sz w:val="20"/>
        </w:rPr>
        <w:t>Il/la sottoscritto/a …………………………………</w:t>
      </w:r>
      <w:r w:rsidRPr="00A4582C">
        <w:rPr>
          <w:rFonts w:ascii="Verdana" w:hAnsi="Verdana"/>
          <w:sz w:val="20"/>
        </w:rPr>
        <w:t xml:space="preserve">, </w:t>
      </w:r>
      <w:r>
        <w:rPr>
          <w:rFonts w:ascii="Verdana" w:hAnsi="Verdana"/>
          <w:sz w:val="20"/>
        </w:rPr>
        <w:t>nato/a a ……………………. il ………………., Codice Fiscale ………………………….., titolare/legale rappresentante della scrivente azienda ……………………., C.F./P.IVA …………………..</w:t>
      </w:r>
      <w:r w:rsidRPr="00A4582C">
        <w:rPr>
          <w:rFonts w:ascii="Verdana" w:hAnsi="Verdana"/>
          <w:sz w:val="20"/>
        </w:rPr>
        <w:t>;</w:t>
      </w:r>
    </w:p>
    <w:p w14:paraId="516E0933" w14:textId="429D9B86" w:rsidR="005B4ACF" w:rsidRPr="005B4ACF" w:rsidRDefault="005B4ACF" w:rsidP="005B4ACF">
      <w:pPr>
        <w:spacing w:before="120" w:after="120" w:line="320" w:lineRule="exact"/>
        <w:jc w:val="center"/>
        <w:rPr>
          <w:rFonts w:ascii="Verdana" w:hAnsi="Verdana"/>
          <w:b/>
          <w:sz w:val="20"/>
        </w:rPr>
      </w:pPr>
      <w:r w:rsidRPr="005B4ACF">
        <w:rPr>
          <w:rFonts w:ascii="Verdana" w:hAnsi="Verdana"/>
          <w:b/>
          <w:sz w:val="20"/>
        </w:rPr>
        <w:t>informa</w:t>
      </w:r>
    </w:p>
    <w:p w14:paraId="694FA4C3" w14:textId="4A4E5016" w:rsidR="005B4ACF" w:rsidRPr="005B4ACF" w:rsidRDefault="005B4ACF"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che in data 22 settembre 2021 è entrato in vigore il </w:t>
      </w:r>
      <w:r w:rsidRPr="0047377E">
        <w:rPr>
          <w:rFonts w:ascii="Verdana" w:hAnsi="Verdana" w:cs="Verdana"/>
          <w:b/>
          <w:bCs/>
          <w:noProof w:val="0"/>
          <w:color w:val="000000"/>
          <w:sz w:val="20"/>
        </w:rPr>
        <w:t>Decreto-legge 21 settembre 2021, n. 127</w:t>
      </w:r>
      <w:r w:rsidRPr="005B4ACF">
        <w:rPr>
          <w:rFonts w:ascii="Verdana" w:hAnsi="Verdana" w:cs="Verdana"/>
          <w:noProof w:val="0"/>
          <w:color w:val="000000"/>
          <w:sz w:val="20"/>
        </w:rPr>
        <w:t xml:space="preserve">, recante </w:t>
      </w:r>
      <w:r w:rsidRPr="006E2A8A">
        <w:rPr>
          <w:rFonts w:ascii="Verdana" w:hAnsi="Verdana" w:cs="Verdana"/>
          <w:i/>
          <w:iCs/>
          <w:noProof w:val="0"/>
          <w:color w:val="000000"/>
          <w:sz w:val="20"/>
        </w:rPr>
        <w:t>“Misure urgenti per assicurare lo svolgimento in sicurezza del lavoro pubblico e privato mediante l’estensione dell’ambito applicativo della certificazione verde COVID-19 e il rafforzamento del sistema di screening”</w:t>
      </w:r>
      <w:r>
        <w:rPr>
          <w:rFonts w:ascii="Verdana" w:hAnsi="Verdana" w:cs="Verdana"/>
          <w:noProof w:val="0"/>
          <w:color w:val="000000"/>
          <w:sz w:val="20"/>
        </w:rPr>
        <w:t>.</w:t>
      </w:r>
    </w:p>
    <w:p w14:paraId="41FEFDBD" w14:textId="4A0A0570" w:rsidR="005B4ACF" w:rsidRPr="005B4ACF" w:rsidRDefault="005B4ACF"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La norma di legge</w:t>
      </w:r>
      <w:r w:rsidR="00643495">
        <w:rPr>
          <w:rFonts w:ascii="Verdana" w:hAnsi="Verdana" w:cs="Verdana"/>
          <w:noProof w:val="0"/>
          <w:color w:val="000000"/>
          <w:sz w:val="20"/>
        </w:rPr>
        <w:t xml:space="preserve"> (art. 3)</w:t>
      </w:r>
      <w:r>
        <w:rPr>
          <w:rFonts w:ascii="Verdana" w:hAnsi="Verdana" w:cs="Verdana"/>
          <w:noProof w:val="0"/>
          <w:color w:val="000000"/>
          <w:sz w:val="20"/>
        </w:rPr>
        <w:t xml:space="preserve"> prevede che </w:t>
      </w:r>
      <w:r w:rsidRPr="006E2A8A">
        <w:rPr>
          <w:rFonts w:ascii="Verdana" w:hAnsi="Verdana" w:cs="Verdana"/>
          <w:b/>
          <w:bCs/>
          <w:noProof w:val="0"/>
          <w:color w:val="000000"/>
          <w:sz w:val="20"/>
        </w:rPr>
        <w:t>dal 15 ottobre 2021 al 31 dicembre 2021</w:t>
      </w:r>
      <w:r w:rsidRPr="005B4ACF">
        <w:rPr>
          <w:rFonts w:ascii="Verdana" w:hAnsi="Verdana" w:cs="Verdana"/>
          <w:noProof w:val="0"/>
          <w:color w:val="000000"/>
          <w:sz w:val="20"/>
        </w:rPr>
        <w:t>, termine di cessazione dello stato di emergenza, chiunque svolge un</w:t>
      </w:r>
      <w:r w:rsidR="00643495">
        <w:rPr>
          <w:rFonts w:ascii="Verdana" w:hAnsi="Verdana" w:cs="Verdana"/>
          <w:noProof w:val="0"/>
          <w:color w:val="000000"/>
          <w:sz w:val="20"/>
        </w:rPr>
        <w:t>’</w:t>
      </w:r>
      <w:r w:rsidRPr="005B4ACF">
        <w:rPr>
          <w:rFonts w:ascii="Verdana" w:hAnsi="Verdana" w:cs="Verdana"/>
          <w:noProof w:val="0"/>
          <w:color w:val="000000"/>
          <w:sz w:val="20"/>
        </w:rPr>
        <w:t xml:space="preserve">attività lavorativa nel settore privato </w:t>
      </w:r>
      <w:r>
        <w:rPr>
          <w:rFonts w:ascii="Verdana" w:hAnsi="Verdana" w:cs="Verdana"/>
          <w:b/>
          <w:bCs/>
          <w:noProof w:val="0"/>
          <w:color w:val="000000"/>
          <w:sz w:val="20"/>
        </w:rPr>
        <w:t xml:space="preserve">per accedere </w:t>
      </w:r>
      <w:r w:rsidRPr="005B4ACF">
        <w:rPr>
          <w:rFonts w:ascii="Verdana" w:hAnsi="Verdana" w:cs="Verdana"/>
          <w:b/>
          <w:bCs/>
          <w:noProof w:val="0"/>
          <w:color w:val="000000"/>
          <w:sz w:val="20"/>
        </w:rPr>
        <w:t>nei luoghi in cui l</w:t>
      </w:r>
      <w:r w:rsidR="009C4A33">
        <w:rPr>
          <w:rFonts w:ascii="Verdana" w:hAnsi="Verdana" w:cs="Verdana"/>
          <w:b/>
          <w:bCs/>
          <w:noProof w:val="0"/>
          <w:color w:val="000000"/>
          <w:sz w:val="20"/>
        </w:rPr>
        <w:t>’</w:t>
      </w:r>
      <w:r w:rsidRPr="005B4ACF">
        <w:rPr>
          <w:rFonts w:ascii="Verdana" w:hAnsi="Verdana" w:cs="Verdana"/>
          <w:b/>
          <w:bCs/>
          <w:noProof w:val="0"/>
          <w:color w:val="000000"/>
          <w:sz w:val="20"/>
        </w:rPr>
        <w:t>attività è svolta</w:t>
      </w:r>
      <w:r w:rsidR="00E551C0">
        <w:rPr>
          <w:rFonts w:ascii="Verdana" w:hAnsi="Verdana" w:cs="Verdana"/>
          <w:b/>
          <w:bCs/>
          <w:noProof w:val="0"/>
          <w:color w:val="000000"/>
          <w:sz w:val="20"/>
        </w:rPr>
        <w:t xml:space="preserve"> (compresi piazzali o parcheggi interni)</w:t>
      </w:r>
      <w:r w:rsidRPr="005B4ACF">
        <w:rPr>
          <w:rFonts w:ascii="Verdana" w:hAnsi="Verdana" w:cs="Verdana"/>
          <w:b/>
          <w:bCs/>
          <w:noProof w:val="0"/>
          <w:color w:val="000000"/>
          <w:sz w:val="20"/>
        </w:rPr>
        <w:t>,</w:t>
      </w:r>
      <w:r w:rsidRPr="005B4ACF">
        <w:rPr>
          <w:rFonts w:ascii="Verdana" w:hAnsi="Verdana" w:cs="Verdana"/>
          <w:noProof w:val="0"/>
          <w:color w:val="000000"/>
          <w:sz w:val="20"/>
        </w:rPr>
        <w:t xml:space="preserve"> </w:t>
      </w:r>
      <w:r w:rsidRPr="005B4ACF">
        <w:rPr>
          <w:rFonts w:ascii="Verdana" w:hAnsi="Verdana" w:cs="Verdana"/>
          <w:b/>
          <w:bCs/>
          <w:noProof w:val="0"/>
          <w:color w:val="000000"/>
          <w:sz w:val="20"/>
        </w:rPr>
        <w:t>è obbligato a</w:t>
      </w:r>
      <w:r>
        <w:rPr>
          <w:rFonts w:ascii="Verdana" w:hAnsi="Verdana" w:cs="Verdana"/>
          <w:noProof w:val="0"/>
          <w:color w:val="000000"/>
          <w:sz w:val="20"/>
        </w:rPr>
        <w:t xml:space="preserve"> </w:t>
      </w:r>
      <w:r w:rsidRPr="005B4ACF">
        <w:rPr>
          <w:rFonts w:ascii="Verdana" w:hAnsi="Verdana" w:cs="Verdana"/>
          <w:b/>
          <w:bCs/>
          <w:noProof w:val="0"/>
          <w:color w:val="000000"/>
          <w:sz w:val="20"/>
        </w:rPr>
        <w:t>possedere e</w:t>
      </w:r>
      <w:r>
        <w:rPr>
          <w:rFonts w:ascii="Verdana" w:hAnsi="Verdana" w:cs="Verdana"/>
          <w:b/>
          <w:bCs/>
          <w:noProof w:val="0"/>
          <w:color w:val="000000"/>
          <w:sz w:val="20"/>
        </w:rPr>
        <w:t>d</w:t>
      </w:r>
      <w:r w:rsidRPr="005B4ACF">
        <w:rPr>
          <w:rFonts w:ascii="Verdana" w:hAnsi="Verdana" w:cs="Verdana"/>
          <w:b/>
          <w:bCs/>
          <w:noProof w:val="0"/>
          <w:color w:val="000000"/>
          <w:sz w:val="20"/>
        </w:rPr>
        <w:t xml:space="preserve"> esibire, su richiesta, la certificazione verde COVID-19 (Green Pass)</w:t>
      </w:r>
      <w:r w:rsidRPr="005B4ACF">
        <w:rPr>
          <w:rFonts w:ascii="Verdana" w:hAnsi="Verdana" w:cs="Verdana"/>
          <w:noProof w:val="0"/>
          <w:color w:val="000000"/>
          <w:sz w:val="20"/>
        </w:rPr>
        <w:t>.</w:t>
      </w:r>
    </w:p>
    <w:p w14:paraId="61C3417A" w14:textId="6AEC1903" w:rsidR="005B4ACF" w:rsidRDefault="006E2A8A"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La regola </w:t>
      </w:r>
      <w:r w:rsidR="005B4ACF" w:rsidRPr="005B4ACF">
        <w:rPr>
          <w:rFonts w:ascii="Verdana" w:hAnsi="Verdana" w:cs="Verdana"/>
          <w:noProof w:val="0"/>
          <w:color w:val="000000"/>
          <w:sz w:val="20"/>
        </w:rPr>
        <w:t>si applica non solo ai lavoratori subordinati, ma a chiunque intrattenga in questi luoghi rapporti di lavoro a vario titolo, ricomprendendovi quindi i liberi professionisti, i prestatori d’opera occasionali e i collaboratori autonomi.</w:t>
      </w:r>
      <w:r>
        <w:rPr>
          <w:rFonts w:ascii="Verdana" w:hAnsi="Verdana" w:cs="Verdana"/>
          <w:noProof w:val="0"/>
          <w:color w:val="000000"/>
          <w:sz w:val="20"/>
        </w:rPr>
        <w:t xml:space="preserve"> La regola si applica altresì </w:t>
      </w:r>
      <w:r w:rsidR="005B4ACF" w:rsidRPr="005B4ACF">
        <w:rPr>
          <w:rFonts w:ascii="Verdana" w:hAnsi="Verdana" w:cs="Verdana"/>
          <w:noProof w:val="0"/>
          <w:color w:val="000000"/>
          <w:sz w:val="20"/>
        </w:rPr>
        <w:t xml:space="preserve">a tutti i soggetti che svolgono, a qualsiasi titolo, la propria attività lavorativa o di formazione o di volontariato nei luoghi </w:t>
      </w:r>
      <w:r>
        <w:rPr>
          <w:rFonts w:ascii="Verdana" w:hAnsi="Verdana" w:cs="Verdana"/>
          <w:noProof w:val="0"/>
          <w:color w:val="000000"/>
          <w:sz w:val="20"/>
        </w:rPr>
        <w:t>di lavoro privati</w:t>
      </w:r>
      <w:r w:rsidR="00C32684">
        <w:rPr>
          <w:rFonts w:ascii="Verdana" w:hAnsi="Verdana" w:cs="Verdana"/>
          <w:noProof w:val="0"/>
          <w:color w:val="000000"/>
          <w:sz w:val="20"/>
        </w:rPr>
        <w:t xml:space="preserve">, </w:t>
      </w:r>
      <w:r w:rsidR="00C32684" w:rsidRPr="00C32684">
        <w:rPr>
          <w:rFonts w:ascii="Verdana" w:hAnsi="Verdana" w:cs="Verdana"/>
          <w:noProof w:val="0"/>
          <w:color w:val="000000"/>
          <w:sz w:val="20"/>
        </w:rPr>
        <w:t>anche sulla base di contratti esterni</w:t>
      </w:r>
      <w:r w:rsidR="009C55BC">
        <w:rPr>
          <w:rFonts w:ascii="Verdana" w:hAnsi="Verdana" w:cs="Verdana"/>
          <w:noProof w:val="0"/>
          <w:color w:val="000000"/>
          <w:sz w:val="20"/>
        </w:rPr>
        <w:t xml:space="preserve">, quali lavoratori somministrati o dipendenti </w:t>
      </w:r>
      <w:r w:rsidR="009C4A33">
        <w:rPr>
          <w:rFonts w:ascii="Verdana" w:hAnsi="Verdana" w:cs="Verdana"/>
          <w:noProof w:val="0"/>
          <w:color w:val="000000"/>
          <w:sz w:val="20"/>
        </w:rPr>
        <w:t>d</w:t>
      </w:r>
      <w:r w:rsidR="009C55BC">
        <w:rPr>
          <w:rFonts w:ascii="Verdana" w:hAnsi="Verdana" w:cs="Verdana"/>
          <w:noProof w:val="0"/>
          <w:color w:val="000000"/>
          <w:sz w:val="20"/>
        </w:rPr>
        <w:t>i altre aziende in regime di distacco</w:t>
      </w:r>
      <w:r w:rsidR="009C4A33">
        <w:rPr>
          <w:rFonts w:ascii="Verdana" w:hAnsi="Verdana" w:cs="Verdana"/>
          <w:noProof w:val="0"/>
          <w:color w:val="000000"/>
          <w:sz w:val="20"/>
        </w:rPr>
        <w:t>,</w:t>
      </w:r>
      <w:r w:rsidR="009C55BC">
        <w:rPr>
          <w:rFonts w:ascii="Verdana" w:hAnsi="Verdana" w:cs="Verdana"/>
          <w:noProof w:val="0"/>
          <w:color w:val="000000"/>
          <w:sz w:val="20"/>
        </w:rPr>
        <w:t xml:space="preserve"> trasferta</w:t>
      </w:r>
      <w:r w:rsidR="009C4A33">
        <w:rPr>
          <w:rFonts w:ascii="Verdana" w:hAnsi="Verdana" w:cs="Verdana"/>
          <w:noProof w:val="0"/>
          <w:color w:val="000000"/>
          <w:sz w:val="20"/>
        </w:rPr>
        <w:t xml:space="preserve"> o appalto</w:t>
      </w:r>
      <w:r w:rsidR="009C55BC">
        <w:rPr>
          <w:rFonts w:ascii="Verdana" w:hAnsi="Verdana" w:cs="Verdana"/>
          <w:noProof w:val="0"/>
          <w:color w:val="000000"/>
          <w:sz w:val="20"/>
        </w:rPr>
        <w:t>.</w:t>
      </w:r>
    </w:p>
    <w:p w14:paraId="6AD29773" w14:textId="2FFEEFE3" w:rsidR="006E2A8A" w:rsidRDefault="006E2A8A"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A partire quindi </w:t>
      </w:r>
      <w:r w:rsidRPr="006E2A8A">
        <w:rPr>
          <w:rFonts w:ascii="Verdana" w:hAnsi="Verdana" w:cs="Verdana"/>
          <w:b/>
          <w:bCs/>
          <w:noProof w:val="0"/>
          <w:color w:val="000000"/>
          <w:sz w:val="20"/>
        </w:rPr>
        <w:t>dal 15 ottobre 2021</w:t>
      </w:r>
      <w:r>
        <w:rPr>
          <w:rFonts w:ascii="Verdana" w:hAnsi="Verdana" w:cs="Verdana"/>
          <w:noProof w:val="0"/>
          <w:color w:val="000000"/>
          <w:sz w:val="20"/>
        </w:rPr>
        <w:t xml:space="preserve">, i soggetti sopra menzionati non potranno accedere alle pertinenze dell’azienda scrivente se non esibiranno un Green Pass valido. </w:t>
      </w:r>
    </w:p>
    <w:p w14:paraId="62459760" w14:textId="61D184DD" w:rsidR="0047377E" w:rsidRDefault="0047377E" w:rsidP="0081538E">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I destinatari della presente (con particolare riferimento ai dipendenti), </w:t>
      </w:r>
      <w:r w:rsidRPr="00195E95">
        <w:rPr>
          <w:rFonts w:ascii="Verdana" w:hAnsi="Verdana" w:cs="Verdana"/>
          <w:b/>
          <w:bCs/>
          <w:noProof w:val="0"/>
          <w:color w:val="000000"/>
          <w:sz w:val="20"/>
        </w:rPr>
        <w:t>qualora comunichino preventivamente di non possedere un Green Pass, o ne siano privi all’ingresso nel luogo di lavoro,</w:t>
      </w:r>
      <w:r w:rsidRPr="0047377E">
        <w:rPr>
          <w:rFonts w:ascii="Verdana" w:hAnsi="Verdana" w:cs="Verdana"/>
          <w:noProof w:val="0"/>
          <w:color w:val="000000"/>
          <w:sz w:val="20"/>
        </w:rPr>
        <w:t xml:space="preserve"> </w:t>
      </w:r>
      <w:r w:rsidRPr="0047377E">
        <w:rPr>
          <w:rFonts w:ascii="Verdana" w:hAnsi="Verdana" w:cs="Verdana"/>
          <w:b/>
          <w:bCs/>
          <w:noProof w:val="0"/>
          <w:color w:val="000000"/>
          <w:sz w:val="20"/>
        </w:rPr>
        <w:t>non saranno ammessi all’interno dell’azienda e saranno considerati assenti ingiustificati fino alla presentazione di un Green Pass valido</w:t>
      </w:r>
      <w:r w:rsidRPr="0047377E">
        <w:rPr>
          <w:rFonts w:ascii="Verdana" w:hAnsi="Verdana" w:cs="Verdana"/>
          <w:noProof w:val="0"/>
          <w:color w:val="000000"/>
          <w:sz w:val="20"/>
        </w:rPr>
        <w:t xml:space="preserve">, senza conseguenze disciplinari e con diritto alla conservazione del rapporto di lavoro; durante l’assenza ingiustificata non </w:t>
      </w:r>
      <w:r>
        <w:rPr>
          <w:rFonts w:ascii="Verdana" w:hAnsi="Verdana" w:cs="Verdana"/>
          <w:noProof w:val="0"/>
          <w:color w:val="000000"/>
          <w:sz w:val="20"/>
        </w:rPr>
        <w:t>sarà</w:t>
      </w:r>
      <w:r w:rsidRPr="0047377E">
        <w:rPr>
          <w:rFonts w:ascii="Verdana" w:hAnsi="Verdana" w:cs="Verdana"/>
          <w:noProof w:val="0"/>
          <w:color w:val="000000"/>
          <w:sz w:val="20"/>
        </w:rPr>
        <w:t xml:space="preserve"> dovuto alcun tipo di retribuzione o altro compenso o emolumento, comunque denominato.</w:t>
      </w:r>
    </w:p>
    <w:p w14:paraId="1A7E19F5" w14:textId="34020D57" w:rsidR="000E38D4" w:rsidRDefault="00F70D00" w:rsidP="0081538E">
      <w:pPr>
        <w:widowControl w:val="0"/>
        <w:autoSpaceDE w:val="0"/>
        <w:autoSpaceDN w:val="0"/>
        <w:adjustRightInd w:val="0"/>
        <w:spacing w:line="320" w:lineRule="exact"/>
        <w:rPr>
          <w:rFonts w:ascii="Verdana" w:hAnsi="Verdana" w:cs="Verdana"/>
          <w:noProof w:val="0"/>
          <w:color w:val="000000"/>
          <w:sz w:val="20"/>
        </w:rPr>
      </w:pPr>
      <w:r w:rsidRPr="00F70D00">
        <w:rPr>
          <w:rFonts w:ascii="Verdana" w:hAnsi="Verdana" w:cs="Verdana"/>
          <w:noProof w:val="0"/>
          <w:color w:val="000000"/>
          <w:sz w:val="20"/>
        </w:rPr>
        <w:t>Per consentire gli opportuni adeguamenti organizzativi,</w:t>
      </w:r>
      <w:r>
        <w:rPr>
          <w:rFonts w:ascii="Verdana" w:hAnsi="Verdana" w:cs="Verdana"/>
          <w:b/>
          <w:bCs/>
          <w:noProof w:val="0"/>
          <w:color w:val="000000"/>
          <w:sz w:val="20"/>
        </w:rPr>
        <w:t xml:space="preserve"> s</w:t>
      </w:r>
      <w:r w:rsidR="000E38D4" w:rsidRPr="0009536D">
        <w:rPr>
          <w:rFonts w:ascii="Verdana" w:hAnsi="Verdana" w:cs="Verdana"/>
          <w:b/>
          <w:bCs/>
          <w:noProof w:val="0"/>
          <w:color w:val="000000"/>
          <w:sz w:val="20"/>
        </w:rPr>
        <w:t xml:space="preserve">i invitano i lavoratori a comunicare con cadenza settimanale la circostanza </w:t>
      </w:r>
      <w:r w:rsidR="0009536D" w:rsidRPr="0009536D">
        <w:rPr>
          <w:rFonts w:ascii="Verdana" w:hAnsi="Verdana" w:cs="Verdana"/>
          <w:b/>
          <w:bCs/>
          <w:noProof w:val="0"/>
          <w:color w:val="000000"/>
          <w:sz w:val="20"/>
        </w:rPr>
        <w:t>di essere o meno in possesso di un Green Pass valido</w:t>
      </w:r>
      <w:r w:rsidR="00F40F3B">
        <w:rPr>
          <w:rFonts w:ascii="Verdana" w:hAnsi="Verdana" w:cs="Verdana"/>
          <w:b/>
          <w:bCs/>
          <w:noProof w:val="0"/>
          <w:color w:val="000000"/>
          <w:sz w:val="20"/>
        </w:rPr>
        <w:t xml:space="preserve"> </w:t>
      </w:r>
      <w:r w:rsidR="00F40F3B" w:rsidRPr="005E64D9">
        <w:rPr>
          <w:rFonts w:ascii="Verdana" w:hAnsi="Verdana" w:cs="Verdana"/>
          <w:noProof w:val="0"/>
          <w:color w:val="000000"/>
          <w:sz w:val="20"/>
        </w:rPr>
        <w:t xml:space="preserve">(ai sensi dell’art. </w:t>
      </w:r>
      <w:r w:rsidR="005E64D9" w:rsidRPr="005E64D9">
        <w:rPr>
          <w:rFonts w:ascii="Verdana" w:hAnsi="Verdana" w:cs="Verdana"/>
          <w:noProof w:val="0"/>
          <w:color w:val="000000"/>
          <w:sz w:val="20"/>
        </w:rPr>
        <w:t>9-octies del Decreto-legge n. 52 del 2021, introdotto dall’art. 3 del Decreto-</w:t>
      </w:r>
      <w:r w:rsidR="005E64D9">
        <w:rPr>
          <w:rFonts w:ascii="Verdana" w:hAnsi="Verdana" w:cs="Verdana"/>
          <w:noProof w:val="0"/>
          <w:color w:val="000000"/>
          <w:sz w:val="20"/>
        </w:rPr>
        <w:t>l</w:t>
      </w:r>
      <w:r w:rsidR="005E64D9" w:rsidRPr="005E64D9">
        <w:rPr>
          <w:rFonts w:ascii="Verdana" w:hAnsi="Verdana" w:cs="Verdana"/>
          <w:noProof w:val="0"/>
          <w:color w:val="000000"/>
          <w:sz w:val="20"/>
        </w:rPr>
        <w:t>egge 8 ottobre 2021, n. 139</w:t>
      </w:r>
      <w:r w:rsidR="005E64D9" w:rsidRPr="00F80FCF">
        <w:rPr>
          <w:rFonts w:ascii="Verdana" w:hAnsi="Verdana" w:cs="Verdana"/>
          <w:noProof w:val="0"/>
          <w:color w:val="000000"/>
          <w:sz w:val="20"/>
        </w:rPr>
        <w:t>)</w:t>
      </w:r>
      <w:r w:rsidR="0009536D" w:rsidRPr="00F80FCF">
        <w:rPr>
          <w:rFonts w:ascii="Verdana" w:hAnsi="Verdana" w:cs="Verdana"/>
          <w:noProof w:val="0"/>
          <w:color w:val="000000"/>
          <w:sz w:val="20"/>
        </w:rPr>
        <w:t>, che dovrà comunque essere esibito per accedere nel luogo di lavoro.</w:t>
      </w:r>
    </w:p>
    <w:p w14:paraId="22B00B02" w14:textId="4704ED6C" w:rsidR="002D0EC2" w:rsidRPr="002D0EC2" w:rsidRDefault="002D0EC2" w:rsidP="002D0EC2">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L</w:t>
      </w:r>
      <w:r w:rsidRPr="002D0EC2">
        <w:rPr>
          <w:rFonts w:ascii="Verdana" w:hAnsi="Verdana" w:cs="Verdana"/>
          <w:noProof w:val="0"/>
          <w:color w:val="000000"/>
          <w:sz w:val="20"/>
        </w:rPr>
        <w:t>a conversione in legge del Decreto-legge n. 127/2021 (</w:t>
      </w:r>
      <w:r w:rsidRPr="00A46611">
        <w:rPr>
          <w:rFonts w:ascii="Verdana" w:hAnsi="Verdana" w:cs="Verdana"/>
          <w:noProof w:val="0"/>
          <w:color w:val="000000"/>
          <w:sz w:val="20"/>
        </w:rPr>
        <w:t>Legge n. 165 del 19/11/2021</w:t>
      </w:r>
      <w:r w:rsidRPr="002D0EC2">
        <w:rPr>
          <w:rFonts w:ascii="Verdana" w:hAnsi="Verdana" w:cs="Verdana"/>
          <w:noProof w:val="0"/>
          <w:color w:val="000000"/>
          <w:sz w:val="20"/>
        </w:rPr>
        <w:t>, in vigore dal</w:t>
      </w:r>
      <w:r w:rsidR="00C41E40">
        <w:rPr>
          <w:rFonts w:ascii="Verdana" w:hAnsi="Verdana" w:cs="Verdana"/>
          <w:noProof w:val="0"/>
          <w:color w:val="000000"/>
          <w:sz w:val="20"/>
        </w:rPr>
        <w:t xml:space="preserve"> </w:t>
      </w:r>
      <w:r w:rsidRPr="002D0EC2">
        <w:rPr>
          <w:rFonts w:ascii="Verdana" w:hAnsi="Verdana" w:cs="Verdana"/>
          <w:noProof w:val="0"/>
          <w:color w:val="000000"/>
          <w:sz w:val="20"/>
        </w:rPr>
        <w:t>21/11/2021), ha apportato rilevanti novità circa le modalità di verifica delle certificazioni verdi Covid-19 (Green Pass).</w:t>
      </w:r>
      <w:r>
        <w:rPr>
          <w:rFonts w:ascii="Verdana" w:hAnsi="Verdana" w:cs="Verdana"/>
          <w:noProof w:val="0"/>
          <w:color w:val="000000"/>
          <w:sz w:val="20"/>
        </w:rPr>
        <w:t xml:space="preserve"> </w:t>
      </w:r>
      <w:r w:rsidRPr="002D0EC2">
        <w:rPr>
          <w:rFonts w:ascii="Verdana" w:hAnsi="Verdana" w:cs="Verdana"/>
          <w:noProof w:val="0"/>
          <w:color w:val="000000"/>
          <w:sz w:val="20"/>
        </w:rPr>
        <w:t xml:space="preserve">In particolare, è prevista la seguente possibilità: </w:t>
      </w:r>
      <w:r w:rsidRPr="002D0EC2">
        <w:rPr>
          <w:rFonts w:ascii="Verdana" w:hAnsi="Verdana" w:cs="Verdana"/>
          <w:b/>
          <w:bCs/>
          <w:i/>
          <w:iCs/>
          <w:noProof w:val="0"/>
          <w:color w:val="000000"/>
          <w:sz w:val="20"/>
        </w:rPr>
        <w:t xml:space="preserve">“Al fine di semplificare e razionalizzare le verifiche […], i lavoratori possono richiedere di consegnare al proprio datore di lavoro copia della propria certificazione verde Covid-19. I lavoratori che consegnano la </w:t>
      </w:r>
      <w:proofErr w:type="gramStart"/>
      <w:r w:rsidRPr="002D0EC2">
        <w:rPr>
          <w:rFonts w:ascii="Verdana" w:hAnsi="Verdana" w:cs="Verdana"/>
          <w:b/>
          <w:bCs/>
          <w:i/>
          <w:iCs/>
          <w:noProof w:val="0"/>
          <w:color w:val="000000"/>
          <w:sz w:val="20"/>
        </w:rPr>
        <w:t>predetta</w:t>
      </w:r>
      <w:proofErr w:type="gramEnd"/>
      <w:r w:rsidRPr="002D0EC2">
        <w:rPr>
          <w:rFonts w:ascii="Verdana" w:hAnsi="Verdana" w:cs="Verdana"/>
          <w:b/>
          <w:bCs/>
          <w:i/>
          <w:iCs/>
          <w:noProof w:val="0"/>
          <w:color w:val="000000"/>
          <w:sz w:val="20"/>
        </w:rPr>
        <w:t xml:space="preserve"> certificazione, per tutta la durata della relativa validità, sono esonerati dai controlli da parte dei rispettivi datori di lavoro”</w:t>
      </w:r>
      <w:r w:rsidRPr="002D0EC2">
        <w:rPr>
          <w:rFonts w:ascii="Verdana" w:hAnsi="Verdana" w:cs="Verdana"/>
          <w:i/>
          <w:iCs/>
          <w:noProof w:val="0"/>
          <w:color w:val="000000"/>
          <w:sz w:val="20"/>
        </w:rPr>
        <w:t>.</w:t>
      </w:r>
      <w:r>
        <w:rPr>
          <w:rFonts w:ascii="Verdana" w:hAnsi="Verdana" w:cs="Verdana"/>
          <w:i/>
          <w:iCs/>
          <w:noProof w:val="0"/>
          <w:color w:val="000000"/>
          <w:sz w:val="20"/>
        </w:rPr>
        <w:t xml:space="preserve"> </w:t>
      </w:r>
      <w:r w:rsidRPr="002D0EC2">
        <w:rPr>
          <w:rFonts w:ascii="Verdana" w:hAnsi="Verdana" w:cs="Verdana"/>
          <w:noProof w:val="0"/>
          <w:color w:val="000000"/>
          <w:sz w:val="20"/>
        </w:rPr>
        <w:t xml:space="preserve">La norma consente ora, a chi lo voglia, di consegnare al proprio datore di lavoro copia del Green Pass nella sua interezza, ossia la certificazione cartacea scaricabile dal sito </w:t>
      </w:r>
      <w:hyperlink r:id="rId9" w:history="1">
        <w:r w:rsidRPr="002D0EC2">
          <w:rPr>
            <w:rStyle w:val="Collegamentoipertestuale"/>
            <w:rFonts w:ascii="Verdana" w:hAnsi="Verdana"/>
            <w:sz w:val="20"/>
          </w:rPr>
          <w:t xml:space="preserve">Home - Certificazione </w:t>
        </w:r>
        <w:r w:rsidRPr="002D0EC2">
          <w:rPr>
            <w:rStyle w:val="Collegamentoipertestuale"/>
            <w:rFonts w:ascii="Verdana" w:hAnsi="Verdana"/>
            <w:sz w:val="20"/>
          </w:rPr>
          <w:lastRenderedPageBreak/>
          <w:t>verde COVID-19 (dgc.gov.it)</w:t>
        </w:r>
      </w:hyperlink>
      <w:r w:rsidRPr="002D0EC2">
        <w:rPr>
          <w:rFonts w:ascii="Verdana" w:hAnsi="Verdana" w:cs="Verdana"/>
          <w:noProof w:val="0"/>
          <w:color w:val="000000"/>
          <w:sz w:val="20"/>
        </w:rPr>
        <w:t>, ottenendo in tal modo l’esenzione dai controlli.</w:t>
      </w:r>
      <w:r>
        <w:rPr>
          <w:rFonts w:ascii="Verdana" w:hAnsi="Verdana" w:cs="Verdana"/>
          <w:noProof w:val="0"/>
          <w:color w:val="000000"/>
          <w:sz w:val="20"/>
        </w:rPr>
        <w:t xml:space="preserve"> </w:t>
      </w:r>
      <w:r w:rsidRPr="002D0EC2">
        <w:rPr>
          <w:rFonts w:ascii="Verdana" w:hAnsi="Verdana" w:cs="Verdana"/>
          <w:noProof w:val="0"/>
          <w:color w:val="000000"/>
          <w:sz w:val="20"/>
        </w:rPr>
        <w:t xml:space="preserve">È </w:t>
      </w:r>
      <w:r w:rsidR="00944793">
        <w:rPr>
          <w:rFonts w:ascii="Verdana" w:hAnsi="Verdana" w:cs="Verdana"/>
          <w:noProof w:val="0"/>
          <w:color w:val="000000"/>
          <w:sz w:val="20"/>
        </w:rPr>
        <w:t>evidente</w:t>
      </w:r>
      <w:r w:rsidRPr="002D0EC2">
        <w:rPr>
          <w:rFonts w:ascii="Verdana" w:hAnsi="Verdana" w:cs="Verdana"/>
          <w:noProof w:val="0"/>
          <w:color w:val="000000"/>
          <w:sz w:val="20"/>
        </w:rPr>
        <w:t xml:space="preserve"> che questa possibilità è coerente solamente con la circostanza per cui il rilascio del Green Pass sia avvenuto a seguito di vaccinazione.</w:t>
      </w:r>
      <w:r>
        <w:rPr>
          <w:rFonts w:ascii="Verdana" w:hAnsi="Verdana" w:cs="Verdana"/>
          <w:noProof w:val="0"/>
          <w:color w:val="000000"/>
          <w:sz w:val="20"/>
        </w:rPr>
        <w:t xml:space="preserve"> </w:t>
      </w:r>
      <w:r w:rsidRPr="002D0EC2">
        <w:rPr>
          <w:rFonts w:ascii="Verdana" w:hAnsi="Verdana" w:cs="Verdana"/>
          <w:noProof w:val="0"/>
          <w:color w:val="000000"/>
          <w:sz w:val="20"/>
        </w:rPr>
        <w:t>Invit</w:t>
      </w:r>
      <w:r>
        <w:rPr>
          <w:rFonts w:ascii="Verdana" w:hAnsi="Verdana" w:cs="Verdana"/>
          <w:noProof w:val="0"/>
          <w:color w:val="000000"/>
          <w:sz w:val="20"/>
        </w:rPr>
        <w:t>iamo</w:t>
      </w:r>
      <w:r w:rsidRPr="002D0EC2">
        <w:rPr>
          <w:rFonts w:ascii="Verdana" w:hAnsi="Verdana" w:cs="Verdana"/>
          <w:noProof w:val="0"/>
          <w:color w:val="000000"/>
          <w:sz w:val="20"/>
        </w:rPr>
        <w:t xml:space="preserve"> quindi chi fosse interessato a comunicare la sua intenzione di consegnare copia del Green Pass, con una formula da cui si possa chiaramente desumere il suo volere, del tipo: </w:t>
      </w:r>
      <w:r w:rsidRPr="002D0EC2">
        <w:rPr>
          <w:rFonts w:ascii="Verdana" w:hAnsi="Verdana" w:cs="Verdana"/>
          <w:i/>
          <w:iCs/>
          <w:noProof w:val="0"/>
          <w:color w:val="000000"/>
          <w:sz w:val="20"/>
        </w:rPr>
        <w:t>“Chiedo espressamente di poter consegnare l’allegata copia della mia certificazione verde Covid-19 e di essere per questo esentato dal controllo quotidiano della sua validità.”</w:t>
      </w:r>
    </w:p>
    <w:p w14:paraId="18A3DF57" w14:textId="2B40F60E" w:rsidR="00586C37" w:rsidRDefault="00586C37" w:rsidP="0081538E">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È opportuno precisare che a fronte della mancata esibizione del Green Pass, obbligo che grava in modo generalizzato su tutti i lavoratori, la scrivente non è in alcun modo tenuta </w:t>
      </w:r>
      <w:proofErr w:type="gramStart"/>
      <w:r>
        <w:rPr>
          <w:rFonts w:ascii="Verdana" w:hAnsi="Verdana" w:cs="Verdana"/>
          <w:noProof w:val="0"/>
          <w:color w:val="000000"/>
          <w:sz w:val="20"/>
        </w:rPr>
        <w:t>ad</w:t>
      </w:r>
      <w:proofErr w:type="gramEnd"/>
      <w:r>
        <w:rPr>
          <w:rFonts w:ascii="Verdana" w:hAnsi="Verdana" w:cs="Verdana"/>
          <w:noProof w:val="0"/>
          <w:color w:val="000000"/>
          <w:sz w:val="20"/>
        </w:rPr>
        <w:t xml:space="preserve"> adibire i lavoratori a mansioni diverse o </w:t>
      </w:r>
      <w:r w:rsidR="005F6887">
        <w:rPr>
          <w:rFonts w:ascii="Verdana" w:hAnsi="Verdana" w:cs="Verdana"/>
          <w:noProof w:val="0"/>
          <w:color w:val="000000"/>
          <w:sz w:val="20"/>
        </w:rPr>
        <w:t>a</w:t>
      </w:r>
      <w:r>
        <w:rPr>
          <w:rFonts w:ascii="Verdana" w:hAnsi="Verdana" w:cs="Verdana"/>
          <w:noProof w:val="0"/>
          <w:color w:val="000000"/>
          <w:sz w:val="20"/>
        </w:rPr>
        <w:t xml:space="preserve"> consentire il lavoro agile o a distanza. </w:t>
      </w:r>
    </w:p>
    <w:p w14:paraId="5463735B" w14:textId="430BA5A6" w:rsidR="0081538E" w:rsidRDefault="0081538E" w:rsidP="0081538E">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Senza alcuna pretesa di completezza, si ricorda che </w:t>
      </w:r>
      <w:r w:rsidRPr="0081538E">
        <w:rPr>
          <w:rFonts w:ascii="Verdana" w:hAnsi="Verdana" w:cs="Verdana"/>
          <w:noProof w:val="0"/>
          <w:color w:val="000000"/>
          <w:sz w:val="20"/>
        </w:rPr>
        <w:t>la certificazione verde COVID-19</w:t>
      </w:r>
      <w:r>
        <w:rPr>
          <w:rFonts w:ascii="Verdana" w:hAnsi="Verdana" w:cs="Verdana"/>
          <w:noProof w:val="0"/>
          <w:color w:val="000000"/>
          <w:sz w:val="20"/>
        </w:rPr>
        <w:t xml:space="preserve"> viene </w:t>
      </w:r>
      <w:r w:rsidR="0030137F">
        <w:rPr>
          <w:rFonts w:ascii="Verdana" w:hAnsi="Verdana" w:cs="Verdana"/>
          <w:noProof w:val="0"/>
          <w:color w:val="000000"/>
          <w:sz w:val="20"/>
        </w:rPr>
        <w:t xml:space="preserve">validamente </w:t>
      </w:r>
      <w:r>
        <w:rPr>
          <w:rFonts w:ascii="Verdana" w:hAnsi="Verdana" w:cs="Verdana"/>
          <w:noProof w:val="0"/>
          <w:color w:val="000000"/>
          <w:sz w:val="20"/>
        </w:rPr>
        <w:t>rilasciata a fronte delle seguenti circostanze:</w:t>
      </w:r>
    </w:p>
    <w:p w14:paraId="4A3D60FC" w14:textId="17A3749E" w:rsidR="0081538E" w:rsidRPr="0081538E" w:rsidRDefault="0081538E" w:rsidP="0081538E">
      <w:pPr>
        <w:numPr>
          <w:ilvl w:val="0"/>
          <w:numId w:val="23"/>
        </w:numPr>
        <w:spacing w:line="320" w:lineRule="exact"/>
        <w:ind w:left="357" w:hanging="357"/>
        <w:rPr>
          <w:rFonts w:ascii="Verdana" w:hAnsi="Verdana"/>
          <w:sz w:val="20"/>
        </w:rPr>
      </w:pPr>
      <w:r w:rsidRPr="0081538E">
        <w:rPr>
          <w:rFonts w:ascii="Verdana" w:hAnsi="Verdana"/>
          <w:sz w:val="20"/>
        </w:rPr>
        <w:t>aver fatto la vaccinazione anti COVID-19</w:t>
      </w:r>
      <w:r>
        <w:rPr>
          <w:rFonts w:ascii="Verdana" w:hAnsi="Verdana"/>
          <w:sz w:val="20"/>
        </w:rPr>
        <w:t xml:space="preserve">, </w:t>
      </w:r>
      <w:r w:rsidR="003B06D1">
        <w:rPr>
          <w:rFonts w:ascii="Verdana" w:hAnsi="Verdana"/>
          <w:sz w:val="20"/>
        </w:rPr>
        <w:t xml:space="preserve">o </w:t>
      </w:r>
      <w:r>
        <w:rPr>
          <w:rFonts w:ascii="Verdana" w:hAnsi="Verdana"/>
          <w:sz w:val="20"/>
        </w:rPr>
        <w:t>quantomeno la prima dose;</w:t>
      </w:r>
    </w:p>
    <w:p w14:paraId="2FBE6F87" w14:textId="06571F2D" w:rsidR="0081538E" w:rsidRPr="0081538E" w:rsidRDefault="0081538E" w:rsidP="0081538E">
      <w:pPr>
        <w:numPr>
          <w:ilvl w:val="0"/>
          <w:numId w:val="23"/>
        </w:numPr>
        <w:spacing w:line="320" w:lineRule="exact"/>
        <w:ind w:left="357" w:hanging="357"/>
        <w:rPr>
          <w:rFonts w:ascii="Verdana" w:hAnsi="Verdana"/>
          <w:sz w:val="20"/>
        </w:rPr>
      </w:pPr>
      <w:r w:rsidRPr="0081538E">
        <w:rPr>
          <w:rFonts w:ascii="Verdana" w:hAnsi="Verdana"/>
          <w:sz w:val="20"/>
        </w:rPr>
        <w:t>essere guariti dal COVID-19 negli ultimi sei mesi</w:t>
      </w:r>
      <w:r>
        <w:rPr>
          <w:rFonts w:ascii="Verdana" w:hAnsi="Verdana"/>
          <w:sz w:val="20"/>
        </w:rPr>
        <w:t>;</w:t>
      </w:r>
    </w:p>
    <w:p w14:paraId="37C94890" w14:textId="6AEAE84A" w:rsidR="0081538E" w:rsidRPr="0081538E" w:rsidRDefault="0081538E" w:rsidP="0081538E">
      <w:pPr>
        <w:numPr>
          <w:ilvl w:val="0"/>
          <w:numId w:val="23"/>
        </w:numPr>
        <w:spacing w:line="320" w:lineRule="exact"/>
        <w:ind w:left="357" w:hanging="357"/>
        <w:rPr>
          <w:rFonts w:ascii="Verdana" w:hAnsi="Verdana"/>
          <w:sz w:val="20"/>
        </w:rPr>
      </w:pPr>
      <w:r w:rsidRPr="0081538E">
        <w:rPr>
          <w:rFonts w:ascii="Verdana" w:hAnsi="Verdana"/>
          <w:sz w:val="20"/>
        </w:rPr>
        <w:t>essere negativi ad un recentissimo test molecolare o antigenico rapido</w:t>
      </w:r>
      <w:r>
        <w:rPr>
          <w:rFonts w:ascii="Verdana" w:hAnsi="Verdana"/>
          <w:sz w:val="20"/>
        </w:rPr>
        <w:t>.</w:t>
      </w:r>
    </w:p>
    <w:p w14:paraId="2458279E" w14:textId="0653BD76" w:rsidR="003372AD" w:rsidRPr="003372AD" w:rsidRDefault="003372AD"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N</w:t>
      </w:r>
      <w:r w:rsidRPr="003372AD">
        <w:rPr>
          <w:rFonts w:ascii="Verdana" w:hAnsi="Verdana" w:cs="Verdana"/>
          <w:noProof w:val="0"/>
          <w:color w:val="000000"/>
          <w:sz w:val="20"/>
        </w:rPr>
        <w:t>elle more del rilascio e dell’eventuale aggiornamento</w:t>
      </w:r>
      <w:r>
        <w:rPr>
          <w:rFonts w:ascii="Verdana" w:hAnsi="Verdana" w:cs="Verdana"/>
          <w:noProof w:val="0"/>
          <w:color w:val="000000"/>
          <w:sz w:val="20"/>
        </w:rPr>
        <w:t xml:space="preserve"> del Green Pass</w:t>
      </w:r>
      <w:r w:rsidRPr="003372AD">
        <w:rPr>
          <w:rFonts w:ascii="Verdana" w:hAnsi="Verdana" w:cs="Verdana"/>
          <w:noProof w:val="0"/>
          <w:color w:val="000000"/>
          <w:sz w:val="20"/>
        </w:rPr>
        <w:t xml:space="preserve">, </w:t>
      </w:r>
      <w:r>
        <w:rPr>
          <w:rFonts w:ascii="Verdana" w:hAnsi="Verdana" w:cs="Verdana"/>
          <w:noProof w:val="0"/>
          <w:color w:val="000000"/>
          <w:sz w:val="20"/>
        </w:rPr>
        <w:t xml:space="preserve">i soggetti interessati potranno esibire </w:t>
      </w:r>
      <w:r w:rsidRPr="003372AD">
        <w:rPr>
          <w:rFonts w:ascii="Verdana" w:hAnsi="Verdana" w:cs="Verdana"/>
          <w:noProof w:val="0"/>
          <w:color w:val="000000"/>
          <w:sz w:val="20"/>
        </w:rPr>
        <w:t>i documenti rilasciati, in formato cartaceo o digitale, dalle strutture sanitarie pubbliche e private, dalle farmacie, dai laboratori di analisi, dai medici di medicina generale e dai pediatri di libera scelta</w:t>
      </w:r>
      <w:r>
        <w:rPr>
          <w:rFonts w:ascii="Verdana" w:hAnsi="Verdana" w:cs="Verdana"/>
          <w:noProof w:val="0"/>
          <w:color w:val="000000"/>
          <w:sz w:val="20"/>
        </w:rPr>
        <w:t>, che attestano o refertano una delle condizioni di cui all’art. 9, comma 2, lettere a), b), e c), del Decreto-legge n. 52 del 2021 (vaccinazione, guarigione, effettuazione del tampone)</w:t>
      </w:r>
      <w:r w:rsidRPr="003372AD">
        <w:rPr>
          <w:rFonts w:ascii="Verdana" w:hAnsi="Verdana" w:cs="Verdana"/>
          <w:noProof w:val="0"/>
          <w:color w:val="000000"/>
          <w:sz w:val="20"/>
        </w:rPr>
        <w:t>.</w:t>
      </w:r>
    </w:p>
    <w:p w14:paraId="7F128624" w14:textId="1D5CF6CB" w:rsidR="00AB1639" w:rsidRPr="00195E95" w:rsidRDefault="00AB1639" w:rsidP="005B4ACF">
      <w:pPr>
        <w:widowControl w:val="0"/>
        <w:autoSpaceDE w:val="0"/>
        <w:autoSpaceDN w:val="0"/>
        <w:adjustRightInd w:val="0"/>
        <w:spacing w:line="320" w:lineRule="exact"/>
        <w:rPr>
          <w:rFonts w:ascii="Verdana" w:hAnsi="Verdana" w:cs="Verdana"/>
          <w:b/>
          <w:bCs/>
          <w:noProof w:val="0"/>
          <w:color w:val="000000"/>
          <w:sz w:val="20"/>
        </w:rPr>
      </w:pPr>
      <w:r w:rsidRPr="00195E95">
        <w:rPr>
          <w:rFonts w:ascii="Verdana" w:hAnsi="Verdana" w:cs="Verdana"/>
          <w:b/>
          <w:bCs/>
          <w:noProof w:val="0"/>
          <w:color w:val="000000"/>
          <w:sz w:val="20"/>
        </w:rPr>
        <w:t>Non sarà consentito l’accesso al lavoro a fronte dell</w:t>
      </w:r>
      <w:r w:rsidR="0017661D" w:rsidRPr="00195E95">
        <w:rPr>
          <w:rFonts w:ascii="Verdana" w:hAnsi="Verdana" w:cs="Verdana"/>
          <w:b/>
          <w:bCs/>
          <w:noProof w:val="0"/>
          <w:color w:val="000000"/>
          <w:sz w:val="20"/>
        </w:rPr>
        <w:t>’</w:t>
      </w:r>
      <w:r w:rsidRPr="00195E95">
        <w:rPr>
          <w:rFonts w:ascii="Verdana" w:hAnsi="Verdana" w:cs="Verdana"/>
          <w:b/>
          <w:bCs/>
          <w:noProof w:val="0"/>
          <w:color w:val="000000"/>
          <w:sz w:val="20"/>
        </w:rPr>
        <w:t>esibizione di altr</w:t>
      </w:r>
      <w:r w:rsidR="0017661D" w:rsidRPr="00195E95">
        <w:rPr>
          <w:rFonts w:ascii="Verdana" w:hAnsi="Verdana" w:cs="Verdana"/>
          <w:b/>
          <w:bCs/>
          <w:noProof w:val="0"/>
          <w:color w:val="000000"/>
          <w:sz w:val="20"/>
        </w:rPr>
        <w:t>e dichiarazioni, autocertificazioni</w:t>
      </w:r>
      <w:r w:rsidR="00195E95" w:rsidRPr="00195E95">
        <w:rPr>
          <w:rFonts w:ascii="Verdana" w:hAnsi="Verdana" w:cs="Verdana"/>
          <w:b/>
          <w:bCs/>
          <w:noProof w:val="0"/>
          <w:color w:val="000000"/>
          <w:sz w:val="20"/>
        </w:rPr>
        <w:t xml:space="preserve">, proclami </w:t>
      </w:r>
      <w:r w:rsidR="0017661D" w:rsidRPr="00195E95">
        <w:rPr>
          <w:rFonts w:ascii="Verdana" w:hAnsi="Verdana" w:cs="Verdana"/>
          <w:b/>
          <w:bCs/>
          <w:noProof w:val="0"/>
          <w:color w:val="000000"/>
          <w:sz w:val="20"/>
        </w:rPr>
        <w:t xml:space="preserve">o </w:t>
      </w:r>
      <w:r w:rsidRPr="00195E95">
        <w:rPr>
          <w:rFonts w:ascii="Verdana" w:hAnsi="Verdana" w:cs="Verdana"/>
          <w:b/>
          <w:bCs/>
          <w:noProof w:val="0"/>
          <w:color w:val="000000"/>
          <w:sz w:val="20"/>
        </w:rPr>
        <w:t>documenti</w:t>
      </w:r>
      <w:r w:rsidR="0017661D" w:rsidRPr="00195E95">
        <w:rPr>
          <w:rFonts w:ascii="Verdana" w:hAnsi="Verdana" w:cs="Verdana"/>
          <w:b/>
          <w:bCs/>
          <w:noProof w:val="0"/>
          <w:color w:val="000000"/>
          <w:sz w:val="20"/>
        </w:rPr>
        <w:t xml:space="preserve"> similari, che pretendano di esercitare un sedicente diritto all’ingresso al lavoro</w:t>
      </w:r>
      <w:r w:rsidR="00F70D00">
        <w:rPr>
          <w:rFonts w:ascii="Verdana" w:hAnsi="Verdana" w:cs="Verdana"/>
          <w:b/>
          <w:bCs/>
          <w:noProof w:val="0"/>
          <w:color w:val="000000"/>
          <w:sz w:val="20"/>
        </w:rPr>
        <w:t xml:space="preserve"> in assenza di Green Pass</w:t>
      </w:r>
      <w:r w:rsidR="0017661D" w:rsidRPr="00195E95">
        <w:rPr>
          <w:rFonts w:ascii="Verdana" w:hAnsi="Verdana" w:cs="Verdana"/>
          <w:b/>
          <w:bCs/>
          <w:noProof w:val="0"/>
          <w:color w:val="000000"/>
          <w:sz w:val="20"/>
        </w:rPr>
        <w:t xml:space="preserve">, </w:t>
      </w:r>
      <w:r w:rsidR="00195E95" w:rsidRPr="00195E95">
        <w:rPr>
          <w:rFonts w:ascii="Verdana" w:hAnsi="Verdana" w:cs="Verdana"/>
          <w:b/>
          <w:bCs/>
          <w:noProof w:val="0"/>
          <w:color w:val="000000"/>
          <w:sz w:val="20"/>
        </w:rPr>
        <w:t xml:space="preserve">perché </w:t>
      </w:r>
      <w:r w:rsidR="0017661D" w:rsidRPr="00195E95">
        <w:rPr>
          <w:rFonts w:ascii="Verdana" w:hAnsi="Verdana" w:cs="Verdana"/>
          <w:b/>
          <w:bCs/>
          <w:noProof w:val="0"/>
          <w:color w:val="000000"/>
          <w:sz w:val="20"/>
        </w:rPr>
        <w:t xml:space="preserve">prive di qualsiasi validità e </w:t>
      </w:r>
      <w:r w:rsidR="00195E95" w:rsidRPr="00195E95">
        <w:rPr>
          <w:rFonts w:ascii="Verdana" w:hAnsi="Verdana" w:cs="Verdana"/>
          <w:b/>
          <w:bCs/>
          <w:noProof w:val="0"/>
          <w:color w:val="000000"/>
          <w:sz w:val="20"/>
        </w:rPr>
        <w:t>fondamento giuridico.</w:t>
      </w:r>
    </w:p>
    <w:p w14:paraId="08E58BBA" w14:textId="4D9E0A32" w:rsidR="00387201" w:rsidRDefault="00387201"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L’unica eccezione all’obbligo di possedere e</w:t>
      </w:r>
      <w:r w:rsidR="005639E3">
        <w:rPr>
          <w:rFonts w:ascii="Verdana" w:hAnsi="Verdana" w:cs="Verdana"/>
          <w:noProof w:val="0"/>
          <w:color w:val="000000"/>
          <w:sz w:val="20"/>
        </w:rPr>
        <w:t>d</w:t>
      </w:r>
      <w:r>
        <w:rPr>
          <w:rFonts w:ascii="Verdana" w:hAnsi="Verdana" w:cs="Verdana"/>
          <w:noProof w:val="0"/>
          <w:color w:val="000000"/>
          <w:sz w:val="20"/>
        </w:rPr>
        <w:t xml:space="preserve"> esibire il Green Pass </w:t>
      </w:r>
      <w:r w:rsidR="001803FF">
        <w:rPr>
          <w:rFonts w:ascii="Verdana" w:hAnsi="Verdana" w:cs="Verdana"/>
          <w:noProof w:val="0"/>
          <w:color w:val="000000"/>
          <w:sz w:val="20"/>
        </w:rPr>
        <w:t xml:space="preserve">per l’accesso al lavoro </w:t>
      </w:r>
      <w:r>
        <w:rPr>
          <w:rFonts w:ascii="Verdana" w:hAnsi="Verdana" w:cs="Verdana"/>
          <w:noProof w:val="0"/>
          <w:color w:val="000000"/>
          <w:sz w:val="20"/>
        </w:rPr>
        <w:t>è espressamente prevista dalla norma di legge per i soggetti esentati dalla vaccinazione anti SAR-COV-2, che dovranno esibire la relativa certificazione redatta sulla base della Circolare d</w:t>
      </w:r>
      <w:r w:rsidR="005639E3">
        <w:rPr>
          <w:rFonts w:ascii="Verdana" w:hAnsi="Verdana" w:cs="Verdana"/>
          <w:noProof w:val="0"/>
          <w:color w:val="000000"/>
          <w:sz w:val="20"/>
        </w:rPr>
        <w:t>e</w:t>
      </w:r>
      <w:r>
        <w:rPr>
          <w:rFonts w:ascii="Verdana" w:hAnsi="Verdana" w:cs="Verdana"/>
          <w:noProof w:val="0"/>
          <w:color w:val="000000"/>
          <w:sz w:val="20"/>
        </w:rPr>
        <w:t>l Ministero della Salute del 4 agosto 2021</w:t>
      </w:r>
      <w:r w:rsidR="005639E3">
        <w:rPr>
          <w:rFonts w:ascii="Verdana" w:hAnsi="Verdana" w:cs="Verdana"/>
          <w:noProof w:val="0"/>
          <w:color w:val="000000"/>
          <w:sz w:val="20"/>
        </w:rPr>
        <w:t xml:space="preserve"> (o successive versioni)</w:t>
      </w:r>
      <w:r>
        <w:rPr>
          <w:rFonts w:ascii="Verdana" w:hAnsi="Verdana" w:cs="Verdana"/>
          <w:noProof w:val="0"/>
          <w:color w:val="000000"/>
          <w:sz w:val="20"/>
        </w:rPr>
        <w:t xml:space="preserve">.  </w:t>
      </w:r>
    </w:p>
    <w:p w14:paraId="1214DADF" w14:textId="5AC9C05D" w:rsidR="00875915" w:rsidRDefault="00875915"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La scrivente è tenuta a effettuare i controlli sulla validità del Green Pass, che saranno organizzati secondo quanto specificato nel seguito.</w:t>
      </w:r>
    </w:p>
    <w:p w14:paraId="19074672" w14:textId="183B022A" w:rsidR="00875915" w:rsidRDefault="00875915" w:rsidP="00875915">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I</w:t>
      </w:r>
      <w:r w:rsidRPr="00875915">
        <w:rPr>
          <w:rFonts w:ascii="Verdana" w:hAnsi="Verdana" w:cs="Verdana"/>
          <w:noProof w:val="0"/>
          <w:color w:val="000000"/>
          <w:sz w:val="20"/>
        </w:rPr>
        <w:t xml:space="preserve"> lavoratori che acced</w:t>
      </w:r>
      <w:r>
        <w:rPr>
          <w:rFonts w:ascii="Verdana" w:hAnsi="Verdana" w:cs="Verdana"/>
          <w:noProof w:val="0"/>
          <w:color w:val="000000"/>
          <w:sz w:val="20"/>
        </w:rPr>
        <w:t xml:space="preserve">eranno alle pertinenze dell’azienda scrivente, </w:t>
      </w:r>
      <w:r w:rsidRPr="00875915">
        <w:rPr>
          <w:rFonts w:ascii="Verdana" w:hAnsi="Verdana" w:cs="Verdana"/>
          <w:noProof w:val="0"/>
          <w:color w:val="000000"/>
          <w:sz w:val="20"/>
        </w:rPr>
        <w:t xml:space="preserve">senza </w:t>
      </w:r>
      <w:r>
        <w:rPr>
          <w:rFonts w:ascii="Verdana" w:hAnsi="Verdana" w:cs="Verdana"/>
          <w:noProof w:val="0"/>
          <w:color w:val="000000"/>
          <w:sz w:val="20"/>
        </w:rPr>
        <w:t xml:space="preserve">un </w:t>
      </w:r>
      <w:r w:rsidRPr="00875915">
        <w:rPr>
          <w:rFonts w:ascii="Verdana" w:hAnsi="Verdana" w:cs="Verdana"/>
          <w:noProof w:val="0"/>
          <w:color w:val="000000"/>
          <w:sz w:val="20"/>
        </w:rPr>
        <w:t xml:space="preserve">Green Pass </w:t>
      </w:r>
      <w:r>
        <w:rPr>
          <w:rFonts w:ascii="Verdana" w:hAnsi="Verdana" w:cs="Verdana"/>
          <w:noProof w:val="0"/>
          <w:color w:val="000000"/>
          <w:sz w:val="20"/>
        </w:rPr>
        <w:t>valido,</w:t>
      </w:r>
      <w:r w:rsidRPr="00875915">
        <w:rPr>
          <w:rFonts w:ascii="Verdana" w:hAnsi="Verdana" w:cs="Verdana"/>
          <w:noProof w:val="0"/>
          <w:color w:val="000000"/>
          <w:sz w:val="20"/>
        </w:rPr>
        <w:t xml:space="preserve"> </w:t>
      </w:r>
      <w:r>
        <w:rPr>
          <w:rFonts w:ascii="Verdana" w:hAnsi="Verdana" w:cs="Verdana"/>
          <w:noProof w:val="0"/>
          <w:color w:val="000000"/>
          <w:sz w:val="20"/>
        </w:rPr>
        <w:t xml:space="preserve">violeranno </w:t>
      </w:r>
      <w:r w:rsidRPr="00875915">
        <w:rPr>
          <w:rFonts w:ascii="Verdana" w:hAnsi="Verdana" w:cs="Verdana"/>
          <w:noProof w:val="0"/>
          <w:color w:val="000000"/>
          <w:sz w:val="20"/>
        </w:rPr>
        <w:t xml:space="preserve">norme tese a tutelate la salute della collettività e pertanto </w:t>
      </w:r>
      <w:r>
        <w:rPr>
          <w:rFonts w:ascii="Verdana" w:hAnsi="Verdana" w:cs="Verdana"/>
          <w:noProof w:val="0"/>
          <w:color w:val="000000"/>
          <w:sz w:val="20"/>
        </w:rPr>
        <w:t xml:space="preserve">saranno </w:t>
      </w:r>
      <w:r w:rsidRPr="00875915">
        <w:rPr>
          <w:rFonts w:ascii="Verdana" w:hAnsi="Verdana" w:cs="Verdana"/>
          <w:noProof w:val="0"/>
          <w:color w:val="000000"/>
          <w:sz w:val="20"/>
        </w:rPr>
        <w:t>puniti con la sanzione amministrativa pecuniaria da 600 a 1.500 euro</w:t>
      </w:r>
      <w:r>
        <w:rPr>
          <w:rFonts w:ascii="Verdana" w:hAnsi="Verdana" w:cs="Verdana"/>
          <w:noProof w:val="0"/>
          <w:color w:val="000000"/>
          <w:sz w:val="20"/>
        </w:rPr>
        <w:t xml:space="preserve">; essi potranno altresì </w:t>
      </w:r>
      <w:r w:rsidRPr="00875915">
        <w:rPr>
          <w:rFonts w:ascii="Verdana" w:hAnsi="Verdana" w:cs="Verdana"/>
          <w:noProof w:val="0"/>
          <w:color w:val="000000"/>
          <w:sz w:val="20"/>
        </w:rPr>
        <w:t>incorrere</w:t>
      </w:r>
      <w:r>
        <w:rPr>
          <w:rFonts w:ascii="Verdana" w:hAnsi="Verdana" w:cs="Verdana"/>
          <w:noProof w:val="0"/>
          <w:color w:val="000000"/>
          <w:sz w:val="20"/>
        </w:rPr>
        <w:t xml:space="preserve"> </w:t>
      </w:r>
      <w:r w:rsidRPr="00875915">
        <w:rPr>
          <w:rFonts w:ascii="Verdana" w:hAnsi="Verdana" w:cs="Verdana"/>
          <w:noProof w:val="0"/>
          <w:color w:val="000000"/>
          <w:sz w:val="20"/>
        </w:rPr>
        <w:t xml:space="preserve">in sanzioni disciplinari </w:t>
      </w:r>
      <w:r>
        <w:rPr>
          <w:rFonts w:ascii="Verdana" w:hAnsi="Verdana" w:cs="Verdana"/>
          <w:noProof w:val="0"/>
          <w:color w:val="000000"/>
          <w:sz w:val="20"/>
        </w:rPr>
        <w:t>ai sensi dell’art. 7 della Legge 20/05/1970 n. 300 e della disciplina contenuta nel CCNL adottato dalla scrivente</w:t>
      </w:r>
      <w:r w:rsidRPr="00875915">
        <w:rPr>
          <w:rFonts w:ascii="Verdana" w:hAnsi="Verdana" w:cs="Verdana"/>
          <w:noProof w:val="0"/>
          <w:color w:val="000000"/>
          <w:sz w:val="20"/>
        </w:rPr>
        <w:t>.</w:t>
      </w:r>
    </w:p>
    <w:p w14:paraId="2ACEB810" w14:textId="636EDAF8" w:rsidR="00875915" w:rsidRDefault="00875915" w:rsidP="00875915">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La sanzione amministrativa sarà irrogata dal Prefetto su nostra segnalazione.</w:t>
      </w:r>
    </w:p>
    <w:p w14:paraId="2ED33DE0" w14:textId="31C89F79" w:rsidR="00093AE6" w:rsidRDefault="00093AE6" w:rsidP="00875915">
      <w:pPr>
        <w:widowControl w:val="0"/>
        <w:autoSpaceDE w:val="0"/>
        <w:autoSpaceDN w:val="0"/>
        <w:adjustRightInd w:val="0"/>
        <w:spacing w:line="320" w:lineRule="exact"/>
        <w:rPr>
          <w:rFonts w:ascii="Verdana" w:hAnsi="Verdana" w:cs="Verdana"/>
          <w:noProof w:val="0"/>
          <w:color w:val="000000"/>
          <w:sz w:val="20"/>
        </w:rPr>
      </w:pPr>
    </w:p>
    <w:p w14:paraId="789AA3D2" w14:textId="77777777" w:rsidR="00A560E9" w:rsidRPr="00875915" w:rsidRDefault="00A560E9" w:rsidP="00875915">
      <w:pPr>
        <w:widowControl w:val="0"/>
        <w:autoSpaceDE w:val="0"/>
        <w:autoSpaceDN w:val="0"/>
        <w:adjustRightInd w:val="0"/>
        <w:spacing w:line="320" w:lineRule="exact"/>
        <w:rPr>
          <w:rFonts w:ascii="Verdana" w:hAnsi="Verdana" w:cs="Verdana"/>
          <w:noProof w:val="0"/>
          <w:color w:val="000000"/>
          <w:sz w:val="20"/>
        </w:rPr>
      </w:pPr>
    </w:p>
    <w:p w14:paraId="192E1C7A" w14:textId="79467037" w:rsidR="00875915" w:rsidRDefault="00875915" w:rsidP="005B4ACF">
      <w:pPr>
        <w:widowControl w:val="0"/>
        <w:autoSpaceDE w:val="0"/>
        <w:autoSpaceDN w:val="0"/>
        <w:adjustRightInd w:val="0"/>
        <w:spacing w:line="320" w:lineRule="exact"/>
        <w:rPr>
          <w:rFonts w:ascii="Verdana" w:hAnsi="Verdana" w:cs="Verdana"/>
          <w:noProof w:val="0"/>
          <w:color w:val="000000"/>
          <w:sz w:val="20"/>
        </w:rPr>
      </w:pPr>
    </w:p>
    <w:p w14:paraId="2D64691A" w14:textId="77777777" w:rsidR="008A0173" w:rsidRDefault="008A0173" w:rsidP="008A0173">
      <w:pPr>
        <w:pStyle w:val="Titolo2"/>
        <w:numPr>
          <w:ilvl w:val="1"/>
          <w:numId w:val="0"/>
        </w:numPr>
        <w:pBdr>
          <w:top w:val="single" w:sz="4" w:space="1" w:color="auto"/>
          <w:left w:val="single" w:sz="4" w:space="4" w:color="auto"/>
          <w:bottom w:val="single" w:sz="4" w:space="1" w:color="auto"/>
          <w:right w:val="single" w:sz="4" w:space="4" w:color="auto"/>
        </w:pBdr>
        <w:shd w:val="pct12" w:color="000000" w:fill="FFFFFF"/>
        <w:suppressAutoHyphens/>
        <w:ind w:firstLine="1"/>
        <w:jc w:val="center"/>
        <w:rPr>
          <w:rFonts w:ascii="Verdana" w:hAnsi="Verdana"/>
          <w:b/>
          <w:i w:val="0"/>
          <w:sz w:val="20"/>
        </w:rPr>
      </w:pPr>
      <w:r>
        <w:rPr>
          <w:rFonts w:ascii="Verdana" w:hAnsi="Verdana"/>
          <w:b/>
          <w:i w:val="0"/>
          <w:sz w:val="20"/>
        </w:rPr>
        <w:t>Modalità operative per l’organizzazione delle verifiche ai sensi dell’art. 3, comma 5, del Decreto-legge 21 settembre 2021, n. 127</w:t>
      </w:r>
    </w:p>
    <w:p w14:paraId="4A6F5D8B" w14:textId="6D093D24" w:rsidR="008A0173" w:rsidRDefault="008A0173" w:rsidP="005B4ACF">
      <w:pPr>
        <w:widowControl w:val="0"/>
        <w:autoSpaceDE w:val="0"/>
        <w:autoSpaceDN w:val="0"/>
        <w:adjustRightInd w:val="0"/>
        <w:spacing w:line="320" w:lineRule="exact"/>
        <w:rPr>
          <w:rFonts w:ascii="Verdana" w:hAnsi="Verdana" w:cs="Verdana"/>
          <w:noProof w:val="0"/>
          <w:color w:val="000000"/>
          <w:sz w:val="20"/>
        </w:rPr>
      </w:pPr>
    </w:p>
    <w:p w14:paraId="45D7C00A" w14:textId="78AFB74E" w:rsidR="00B23A4B" w:rsidRDefault="009C55BC"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La scrivente procederà alle verifiche </w:t>
      </w:r>
      <w:r w:rsidR="00B23A4B">
        <w:rPr>
          <w:rFonts w:ascii="Verdana" w:hAnsi="Verdana" w:cs="Verdana"/>
          <w:noProof w:val="0"/>
          <w:color w:val="000000"/>
          <w:sz w:val="20"/>
        </w:rPr>
        <w:t>del</w:t>
      </w:r>
      <w:r>
        <w:rPr>
          <w:rFonts w:ascii="Verdana" w:hAnsi="Verdana" w:cs="Verdana"/>
          <w:noProof w:val="0"/>
          <w:color w:val="000000"/>
          <w:sz w:val="20"/>
        </w:rPr>
        <w:t xml:space="preserve">la validità della </w:t>
      </w:r>
      <w:r w:rsidRPr="009C55BC">
        <w:rPr>
          <w:rFonts w:ascii="Verdana" w:hAnsi="Verdana" w:cs="Verdana"/>
          <w:noProof w:val="0"/>
          <w:color w:val="000000"/>
          <w:sz w:val="20"/>
        </w:rPr>
        <w:t>certificazione verde COVID-19</w:t>
      </w:r>
      <w:r w:rsidR="00B23A4B">
        <w:rPr>
          <w:rFonts w:ascii="Verdana" w:hAnsi="Verdana" w:cs="Verdana"/>
          <w:noProof w:val="0"/>
          <w:color w:val="000000"/>
          <w:sz w:val="20"/>
        </w:rPr>
        <w:t>, in str</w:t>
      </w:r>
      <w:r w:rsidR="0030137F">
        <w:rPr>
          <w:rFonts w:ascii="Verdana" w:hAnsi="Verdana" w:cs="Verdana"/>
          <w:noProof w:val="0"/>
          <w:color w:val="000000"/>
          <w:sz w:val="20"/>
        </w:rPr>
        <w:t>e</w:t>
      </w:r>
      <w:r w:rsidR="00B23A4B">
        <w:rPr>
          <w:rFonts w:ascii="Verdana" w:hAnsi="Verdana" w:cs="Verdana"/>
          <w:noProof w:val="0"/>
          <w:color w:val="000000"/>
          <w:sz w:val="20"/>
        </w:rPr>
        <w:t>tta osservanza della disciplina recata dall’art. 13 del DPCM del 17 giugno 2021</w:t>
      </w:r>
      <w:r w:rsidR="0030137F">
        <w:rPr>
          <w:rFonts w:ascii="Verdana" w:hAnsi="Verdana" w:cs="Verdana"/>
          <w:noProof w:val="0"/>
          <w:color w:val="000000"/>
          <w:sz w:val="20"/>
        </w:rPr>
        <w:t xml:space="preserve">; ai controlli saranno </w:t>
      </w:r>
      <w:r w:rsidR="0030137F">
        <w:rPr>
          <w:rFonts w:ascii="Verdana" w:hAnsi="Verdana" w:cs="Verdana"/>
          <w:noProof w:val="0"/>
          <w:color w:val="000000"/>
          <w:sz w:val="20"/>
        </w:rPr>
        <w:lastRenderedPageBreak/>
        <w:t xml:space="preserve">delegate </w:t>
      </w:r>
      <w:r w:rsidR="00B23A4B">
        <w:rPr>
          <w:rFonts w:ascii="Verdana" w:hAnsi="Verdana" w:cs="Verdana"/>
          <w:noProof w:val="0"/>
          <w:color w:val="000000"/>
          <w:sz w:val="20"/>
        </w:rPr>
        <w:t xml:space="preserve">le persone di seguito menzionate, che </w:t>
      </w:r>
      <w:r w:rsidR="0030137F">
        <w:rPr>
          <w:rFonts w:ascii="Verdana" w:hAnsi="Verdana" w:cs="Verdana"/>
          <w:noProof w:val="0"/>
          <w:color w:val="000000"/>
          <w:sz w:val="20"/>
        </w:rPr>
        <w:t>utilizzeranno</w:t>
      </w:r>
      <w:r w:rsidR="00B23A4B">
        <w:rPr>
          <w:rFonts w:ascii="Verdana" w:hAnsi="Verdana" w:cs="Verdana"/>
          <w:noProof w:val="0"/>
          <w:color w:val="000000"/>
          <w:sz w:val="20"/>
        </w:rPr>
        <w:t xml:space="preserve"> l’</w:t>
      </w:r>
      <w:r w:rsidR="00B23A4B" w:rsidRPr="00AB1639">
        <w:rPr>
          <w:rFonts w:ascii="Verdana" w:hAnsi="Verdana" w:cs="Verdana"/>
          <w:b/>
          <w:bCs/>
          <w:noProof w:val="0"/>
          <w:color w:val="000000"/>
          <w:sz w:val="20"/>
        </w:rPr>
        <w:t>Applicazione “Verifica C19”</w:t>
      </w:r>
      <w:r w:rsidR="00B23A4B">
        <w:rPr>
          <w:rFonts w:ascii="Verdana" w:hAnsi="Verdana" w:cs="Verdana"/>
          <w:noProof w:val="0"/>
          <w:color w:val="000000"/>
          <w:sz w:val="20"/>
        </w:rPr>
        <w:t xml:space="preserve"> presente su uno smart phone</w:t>
      </w:r>
      <w:r w:rsidR="0030137F">
        <w:rPr>
          <w:rFonts w:ascii="Verdana" w:hAnsi="Verdana" w:cs="Verdana"/>
          <w:noProof w:val="0"/>
          <w:color w:val="000000"/>
          <w:sz w:val="20"/>
        </w:rPr>
        <w:t>, un</w:t>
      </w:r>
      <w:r w:rsidR="0081209C">
        <w:rPr>
          <w:rFonts w:ascii="Verdana" w:hAnsi="Verdana" w:cs="Verdana"/>
          <w:noProof w:val="0"/>
          <w:color w:val="000000"/>
          <w:sz w:val="20"/>
        </w:rPr>
        <w:t>ico</w:t>
      </w:r>
      <w:r w:rsidR="0030137F">
        <w:rPr>
          <w:rFonts w:ascii="Verdana" w:hAnsi="Verdana" w:cs="Verdana"/>
          <w:noProof w:val="0"/>
          <w:color w:val="000000"/>
          <w:sz w:val="20"/>
        </w:rPr>
        <w:t xml:space="preserve"> strumento consentito dalla normativa sulla Privacy</w:t>
      </w:r>
      <w:r w:rsidR="00B23A4B">
        <w:rPr>
          <w:rFonts w:ascii="Verdana" w:hAnsi="Verdana" w:cs="Verdana"/>
          <w:noProof w:val="0"/>
          <w:color w:val="000000"/>
          <w:sz w:val="20"/>
        </w:rPr>
        <w:t>.</w:t>
      </w:r>
    </w:p>
    <w:p w14:paraId="78B26E40" w14:textId="081811EB" w:rsidR="00B23A4B" w:rsidRPr="00B23A4B" w:rsidRDefault="00B23A4B" w:rsidP="00B23A4B">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L’App consentirà </w:t>
      </w:r>
      <w:r w:rsidRPr="00B23A4B">
        <w:rPr>
          <w:rFonts w:ascii="Verdana" w:hAnsi="Verdana" w:cs="Verdana"/>
          <w:noProof w:val="0"/>
          <w:color w:val="000000"/>
          <w:sz w:val="20"/>
        </w:rPr>
        <w:t>la lettura del codice a barre bidimensionale (QR-code) contenuto</w:t>
      </w:r>
      <w:r>
        <w:rPr>
          <w:rFonts w:ascii="Verdana" w:hAnsi="Verdana" w:cs="Verdana"/>
          <w:noProof w:val="0"/>
          <w:color w:val="000000"/>
          <w:sz w:val="20"/>
        </w:rPr>
        <w:t xml:space="preserve"> nel Green Pass, verificando in tal modo </w:t>
      </w:r>
      <w:r w:rsidRPr="00B23A4B">
        <w:rPr>
          <w:rFonts w:ascii="Verdana" w:hAnsi="Verdana" w:cs="Verdana"/>
          <w:noProof w:val="0"/>
          <w:color w:val="000000"/>
          <w:sz w:val="20"/>
        </w:rPr>
        <w:t>la validità e l’integrità della certificazione e le generalità del portatore</w:t>
      </w:r>
      <w:r w:rsidR="00A360D9">
        <w:rPr>
          <w:rFonts w:ascii="Verdana" w:hAnsi="Verdana" w:cs="Verdana"/>
          <w:noProof w:val="0"/>
          <w:color w:val="000000"/>
          <w:sz w:val="20"/>
        </w:rPr>
        <w:t xml:space="preserve"> (cognome, nome e data di nascita)</w:t>
      </w:r>
      <w:r w:rsidRPr="00B23A4B">
        <w:rPr>
          <w:rFonts w:ascii="Verdana" w:hAnsi="Verdana" w:cs="Verdana"/>
          <w:noProof w:val="0"/>
          <w:color w:val="000000"/>
          <w:sz w:val="20"/>
        </w:rPr>
        <w:t>, senza render</w:t>
      </w:r>
      <w:r w:rsidR="0081209C">
        <w:rPr>
          <w:rFonts w:ascii="Verdana" w:hAnsi="Verdana" w:cs="Verdana"/>
          <w:noProof w:val="0"/>
          <w:color w:val="000000"/>
          <w:sz w:val="20"/>
        </w:rPr>
        <w:t>e</w:t>
      </w:r>
      <w:r w:rsidRPr="00B23A4B">
        <w:rPr>
          <w:rFonts w:ascii="Verdana" w:hAnsi="Verdana" w:cs="Verdana"/>
          <w:noProof w:val="0"/>
          <w:color w:val="000000"/>
          <w:sz w:val="20"/>
        </w:rPr>
        <w:t xml:space="preserve"> visibili le informazioni che ne hanno determinato l’emissione (vaccino, tampone o guarigione dalla malattia).</w:t>
      </w:r>
    </w:p>
    <w:p w14:paraId="703C758C" w14:textId="2C6E680C" w:rsidR="00B23A4B" w:rsidRDefault="00B23A4B" w:rsidP="00B23A4B">
      <w:pPr>
        <w:widowControl w:val="0"/>
        <w:autoSpaceDE w:val="0"/>
        <w:autoSpaceDN w:val="0"/>
        <w:adjustRightInd w:val="0"/>
        <w:spacing w:line="320" w:lineRule="exact"/>
        <w:rPr>
          <w:rFonts w:ascii="Verdana" w:hAnsi="Verdana" w:cs="Verdana"/>
          <w:noProof w:val="0"/>
          <w:color w:val="000000"/>
          <w:sz w:val="20"/>
        </w:rPr>
      </w:pPr>
      <w:r w:rsidRPr="00B23A4B">
        <w:rPr>
          <w:rFonts w:ascii="Verdana" w:hAnsi="Verdana" w:cs="Verdana"/>
          <w:noProof w:val="0"/>
          <w:color w:val="000000"/>
          <w:sz w:val="20"/>
        </w:rPr>
        <w:t>Su richiesta dei verificatori, il comma 4 dell’art. 13 citato prevede che l’intestatario del Green Pass è tenuto ad esibire in documento di identità, per attestare la coincidenza delle generalità.</w:t>
      </w:r>
    </w:p>
    <w:p w14:paraId="42CB3F3E" w14:textId="14AE9600" w:rsidR="00D667B7" w:rsidRPr="00D667B7" w:rsidRDefault="000C352F" w:rsidP="00D667B7">
      <w:pPr>
        <w:widowControl w:val="0"/>
        <w:autoSpaceDE w:val="0"/>
        <w:autoSpaceDN w:val="0"/>
        <w:adjustRightInd w:val="0"/>
        <w:spacing w:line="320" w:lineRule="exact"/>
        <w:rPr>
          <w:rFonts w:ascii="Verdana" w:hAnsi="Verdana" w:cs="Verdana"/>
          <w:noProof w:val="0"/>
          <w:color w:val="000000"/>
          <w:sz w:val="20"/>
        </w:rPr>
      </w:pPr>
      <w:r w:rsidRPr="000C352F">
        <w:rPr>
          <w:rFonts w:ascii="Verdana" w:hAnsi="Verdana" w:cs="Verdana"/>
          <w:b/>
          <w:bCs/>
          <w:noProof w:val="0"/>
          <w:color w:val="000000"/>
          <w:sz w:val="20"/>
        </w:rPr>
        <w:t>Avendo alle proprie dipendenze più di 50 lavoratori</w:t>
      </w:r>
      <w:r>
        <w:rPr>
          <w:rFonts w:ascii="Verdana" w:hAnsi="Verdana" w:cs="Verdana"/>
          <w:noProof w:val="0"/>
          <w:color w:val="000000"/>
          <w:sz w:val="20"/>
        </w:rPr>
        <w:t>, l</w:t>
      </w:r>
      <w:r w:rsidR="00B214DB" w:rsidRPr="00D667B7">
        <w:rPr>
          <w:rFonts w:ascii="Verdana" w:hAnsi="Verdana" w:cs="Verdana"/>
          <w:noProof w:val="0"/>
          <w:color w:val="000000"/>
          <w:sz w:val="20"/>
        </w:rPr>
        <w:t xml:space="preserve">a verifica delle certificazioni verdi Covid-19, per i dipendenti della scrivente, potrà essere effettuata anche mediante la procedura automatizzata denominata </w:t>
      </w:r>
      <w:r w:rsidR="00B214DB" w:rsidRPr="00D667B7">
        <w:rPr>
          <w:rFonts w:ascii="Verdana" w:hAnsi="Verdana" w:cs="Verdana"/>
          <w:b/>
          <w:bCs/>
          <w:noProof w:val="0"/>
          <w:color w:val="000000"/>
          <w:sz w:val="20"/>
        </w:rPr>
        <w:t>“Greenpass50+”</w:t>
      </w:r>
      <w:r w:rsidR="00B214DB" w:rsidRPr="00D667B7">
        <w:rPr>
          <w:rFonts w:ascii="Verdana" w:hAnsi="Verdana" w:cs="Verdana"/>
          <w:noProof w:val="0"/>
          <w:color w:val="000000"/>
          <w:sz w:val="20"/>
        </w:rPr>
        <w:t>, istituita dall’INPS (Messaggio n. 3589 del 21 ottobre 2021) d’intesa con in Ministero della Salute e SOGEI; in tal caso, controllo della certificazione sarà effettuato unicamente sul personale in servizio giorno per giorno, che dovrà essere opportunamente selezionato all’interno dell’elenco dei dipendenti che compare nel portale dell’INPS; laddove dalla verifica telematica risultasse che un lavoratore non è in possesso un Green Pass valido, egli ha comunque diritto di richiedere che la verifica della propria certificazione sia nuovamente effettuata al momento dell'accesso al luogo di lavoro mediante l'App “Verifica C19”; in tal caso, l’addetto al controllo è tenuto ad effettuare la verifica col sistema da ultimo menzionato.</w:t>
      </w:r>
      <w:r w:rsidR="00D667B7" w:rsidRPr="00D667B7">
        <w:rPr>
          <w:rFonts w:ascii="Verdana" w:hAnsi="Verdana" w:cs="Verdana"/>
          <w:noProof w:val="0"/>
          <w:color w:val="000000"/>
          <w:sz w:val="20"/>
        </w:rPr>
        <w:t xml:space="preserve"> Ai lavoratori a cui si applica il sistema di controllo automatizzato “Greenpass50+”, è stata consegnata apposita </w:t>
      </w:r>
      <w:r w:rsidR="00D667B7">
        <w:rPr>
          <w:rFonts w:ascii="Verdana" w:hAnsi="Verdana" w:cs="Verdana"/>
          <w:noProof w:val="0"/>
          <w:color w:val="000000"/>
          <w:sz w:val="20"/>
        </w:rPr>
        <w:t>I</w:t>
      </w:r>
      <w:r w:rsidR="00D667B7" w:rsidRPr="00D667B7">
        <w:rPr>
          <w:rFonts w:ascii="Verdana" w:hAnsi="Verdana" w:cs="Verdana"/>
          <w:noProof w:val="0"/>
          <w:color w:val="000000"/>
          <w:sz w:val="20"/>
        </w:rPr>
        <w:t>nformativa sul trattamento dei dati personali</w:t>
      </w:r>
      <w:r w:rsidR="00D667B7">
        <w:rPr>
          <w:rFonts w:ascii="Verdana" w:hAnsi="Verdana" w:cs="Verdana"/>
          <w:noProof w:val="0"/>
          <w:color w:val="000000"/>
          <w:sz w:val="20"/>
        </w:rPr>
        <w:t>.</w:t>
      </w:r>
    </w:p>
    <w:p w14:paraId="107CA3E3" w14:textId="77777777" w:rsidR="00B214DB" w:rsidRDefault="00B214DB" w:rsidP="00B214DB">
      <w:pPr>
        <w:spacing w:line="320" w:lineRule="exact"/>
        <w:rPr>
          <w:rFonts w:ascii="Verdana" w:hAnsi="Verdana"/>
          <w:sz w:val="20"/>
        </w:rPr>
      </w:pPr>
    </w:p>
    <w:p w14:paraId="279CDF7F" w14:textId="097CFCD5" w:rsidR="00B23A4B" w:rsidRDefault="00B23A4B"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Ai controlli di cui sopra sono delegati i sigg.:</w:t>
      </w:r>
    </w:p>
    <w:p w14:paraId="299A2B30" w14:textId="30EF60D5" w:rsidR="00B23A4B" w:rsidRPr="00ED1960" w:rsidRDefault="00B23A4B" w:rsidP="00ED1960">
      <w:pPr>
        <w:numPr>
          <w:ilvl w:val="0"/>
          <w:numId w:val="23"/>
        </w:numPr>
        <w:spacing w:line="320" w:lineRule="exact"/>
        <w:ind w:left="357" w:hanging="357"/>
        <w:rPr>
          <w:rFonts w:ascii="Verdana" w:hAnsi="Verdana"/>
          <w:sz w:val="20"/>
        </w:rPr>
      </w:pPr>
      <w:r w:rsidRPr="00ED1960">
        <w:rPr>
          <w:rFonts w:ascii="Verdana" w:hAnsi="Verdana"/>
          <w:sz w:val="20"/>
        </w:rPr>
        <w:t>……………………………………………………………………….</w:t>
      </w:r>
    </w:p>
    <w:p w14:paraId="6540E8D3" w14:textId="77777777" w:rsidR="00B23A4B" w:rsidRPr="00ED1960" w:rsidRDefault="00B23A4B" w:rsidP="00ED1960">
      <w:pPr>
        <w:numPr>
          <w:ilvl w:val="0"/>
          <w:numId w:val="23"/>
        </w:numPr>
        <w:spacing w:line="320" w:lineRule="exact"/>
        <w:ind w:left="357" w:hanging="357"/>
        <w:rPr>
          <w:rFonts w:ascii="Verdana" w:hAnsi="Verdana"/>
          <w:sz w:val="20"/>
        </w:rPr>
      </w:pPr>
      <w:r w:rsidRPr="00ED1960">
        <w:rPr>
          <w:rFonts w:ascii="Verdana" w:hAnsi="Verdana"/>
          <w:sz w:val="20"/>
        </w:rPr>
        <w:t>……………………………………………………………………….</w:t>
      </w:r>
    </w:p>
    <w:p w14:paraId="0630D361" w14:textId="77777777" w:rsidR="00B23A4B" w:rsidRPr="00ED1960" w:rsidRDefault="00B23A4B" w:rsidP="00ED1960">
      <w:pPr>
        <w:numPr>
          <w:ilvl w:val="0"/>
          <w:numId w:val="23"/>
        </w:numPr>
        <w:spacing w:line="320" w:lineRule="exact"/>
        <w:ind w:left="357" w:hanging="357"/>
        <w:rPr>
          <w:rFonts w:ascii="Verdana" w:hAnsi="Verdana"/>
          <w:sz w:val="20"/>
        </w:rPr>
      </w:pPr>
      <w:r w:rsidRPr="00ED1960">
        <w:rPr>
          <w:rFonts w:ascii="Verdana" w:hAnsi="Verdana"/>
          <w:sz w:val="20"/>
        </w:rPr>
        <w:t>……………………………………………………………………….</w:t>
      </w:r>
    </w:p>
    <w:p w14:paraId="1A29D2DC" w14:textId="77777777" w:rsidR="00B23A4B" w:rsidRPr="00ED1960" w:rsidRDefault="00B23A4B" w:rsidP="00ED1960">
      <w:pPr>
        <w:numPr>
          <w:ilvl w:val="0"/>
          <w:numId w:val="23"/>
        </w:numPr>
        <w:spacing w:line="320" w:lineRule="exact"/>
        <w:ind w:left="357" w:hanging="357"/>
        <w:rPr>
          <w:rFonts w:ascii="Verdana" w:hAnsi="Verdana"/>
          <w:sz w:val="20"/>
        </w:rPr>
      </w:pPr>
      <w:r w:rsidRPr="00ED1960">
        <w:rPr>
          <w:rFonts w:ascii="Verdana" w:hAnsi="Verdana"/>
          <w:sz w:val="20"/>
        </w:rPr>
        <w:t>……………………………………………………………………….</w:t>
      </w:r>
    </w:p>
    <w:p w14:paraId="74C01A01" w14:textId="77777777" w:rsidR="00ED1960" w:rsidRDefault="00ED1960" w:rsidP="005B4ACF">
      <w:pPr>
        <w:widowControl w:val="0"/>
        <w:autoSpaceDE w:val="0"/>
        <w:autoSpaceDN w:val="0"/>
        <w:adjustRightInd w:val="0"/>
        <w:spacing w:line="320" w:lineRule="exact"/>
        <w:rPr>
          <w:rFonts w:ascii="Verdana" w:hAnsi="Verdana" w:cs="Verdana"/>
          <w:noProof w:val="0"/>
          <w:color w:val="000000"/>
          <w:sz w:val="20"/>
        </w:rPr>
      </w:pPr>
    </w:p>
    <w:p w14:paraId="6A62A42B" w14:textId="4DCDEF27" w:rsidR="00B23A4B" w:rsidRDefault="00ED1960" w:rsidP="005B4ACF">
      <w:pPr>
        <w:widowControl w:val="0"/>
        <w:autoSpaceDE w:val="0"/>
        <w:autoSpaceDN w:val="0"/>
        <w:adjustRightInd w:val="0"/>
        <w:spacing w:line="320" w:lineRule="exact"/>
        <w:rPr>
          <w:rFonts w:ascii="Verdana" w:hAnsi="Verdana" w:cs="Verdana"/>
          <w:noProof w:val="0"/>
          <w:color w:val="000000"/>
          <w:sz w:val="20"/>
        </w:rPr>
      </w:pPr>
      <w:r>
        <w:rPr>
          <w:rFonts w:ascii="Verdana" w:hAnsi="Verdana" w:cs="Verdana"/>
          <w:noProof w:val="0"/>
          <w:color w:val="000000"/>
          <w:sz w:val="20"/>
        </w:rPr>
        <w:t xml:space="preserve">La verifica della </w:t>
      </w:r>
      <w:r w:rsidRPr="009C55BC">
        <w:rPr>
          <w:rFonts w:ascii="Verdana" w:hAnsi="Verdana" w:cs="Verdana"/>
          <w:noProof w:val="0"/>
          <w:color w:val="000000"/>
          <w:sz w:val="20"/>
        </w:rPr>
        <w:t>certificazione verde COVID-19</w:t>
      </w:r>
      <w:r>
        <w:rPr>
          <w:rFonts w:ascii="Verdana" w:hAnsi="Verdana" w:cs="Verdana"/>
          <w:noProof w:val="0"/>
          <w:color w:val="000000"/>
          <w:sz w:val="20"/>
        </w:rPr>
        <w:t xml:space="preserve"> sarà effettuata con le seguenti modalità:</w:t>
      </w:r>
    </w:p>
    <w:p w14:paraId="39C82205" w14:textId="0EFECF48" w:rsidR="00ED1960" w:rsidRDefault="009A61D4" w:rsidP="009A61D4">
      <w:pPr>
        <w:numPr>
          <w:ilvl w:val="0"/>
          <w:numId w:val="23"/>
        </w:numPr>
        <w:spacing w:line="320" w:lineRule="exact"/>
        <w:ind w:left="357" w:hanging="357"/>
        <w:rPr>
          <w:rFonts w:ascii="Verdana" w:hAnsi="Verdana"/>
          <w:sz w:val="20"/>
        </w:rPr>
      </w:pPr>
      <w:r>
        <w:rPr>
          <w:rFonts w:ascii="Verdana" w:hAnsi="Verdana"/>
          <w:sz w:val="20"/>
        </w:rPr>
        <w:t>I lavoratori autonomi, i liberi professionisti, i collaboratori assidui della scrivente, saranno oggetto di verifica all’ingresso dell’impianto</w:t>
      </w:r>
      <w:r w:rsidR="00001DFC">
        <w:rPr>
          <w:rFonts w:ascii="Verdana" w:hAnsi="Verdana"/>
          <w:sz w:val="20"/>
        </w:rPr>
        <w:t xml:space="preserve"> tutti i giorni in cui intendano accedervi</w:t>
      </w:r>
      <w:r>
        <w:rPr>
          <w:rFonts w:ascii="Verdana" w:hAnsi="Verdana"/>
          <w:sz w:val="20"/>
        </w:rPr>
        <w:t>;</w:t>
      </w:r>
    </w:p>
    <w:p w14:paraId="672E9C7C" w14:textId="5D0D3B98" w:rsidR="009A61D4" w:rsidRDefault="009A61D4" w:rsidP="009A61D4">
      <w:pPr>
        <w:numPr>
          <w:ilvl w:val="0"/>
          <w:numId w:val="23"/>
        </w:numPr>
        <w:spacing w:line="320" w:lineRule="exact"/>
        <w:ind w:left="357" w:hanging="357"/>
        <w:rPr>
          <w:rFonts w:ascii="Verdana" w:hAnsi="Verdana"/>
          <w:sz w:val="20"/>
        </w:rPr>
      </w:pPr>
      <w:r>
        <w:rPr>
          <w:rFonts w:ascii="Verdana" w:hAnsi="Verdana"/>
          <w:sz w:val="20"/>
        </w:rPr>
        <w:t xml:space="preserve">I dipendenti di altre imprese, </w:t>
      </w:r>
      <w:r w:rsidR="0037562E">
        <w:rPr>
          <w:rFonts w:ascii="Verdana" w:hAnsi="Verdana"/>
          <w:sz w:val="20"/>
        </w:rPr>
        <w:t>sommini</w:t>
      </w:r>
      <w:r w:rsidR="00001DFC">
        <w:rPr>
          <w:rFonts w:ascii="Verdana" w:hAnsi="Verdana"/>
          <w:sz w:val="20"/>
        </w:rPr>
        <w:t>s</w:t>
      </w:r>
      <w:r w:rsidR="0037562E">
        <w:rPr>
          <w:rFonts w:ascii="Verdana" w:hAnsi="Verdana"/>
          <w:sz w:val="20"/>
        </w:rPr>
        <w:t xml:space="preserve">trati, </w:t>
      </w:r>
      <w:r>
        <w:rPr>
          <w:rFonts w:ascii="Verdana" w:hAnsi="Verdana"/>
          <w:sz w:val="20"/>
        </w:rPr>
        <w:t>in regime di distacco, trasferta, o comunque necessitati all’ingresso nello stabilimento per ragioni di lavoro, formazione o volontariato, saranno oggetto di verifica all’ingresso dell’impianto</w:t>
      </w:r>
      <w:r w:rsidR="00001DFC" w:rsidRPr="00001DFC">
        <w:rPr>
          <w:rFonts w:ascii="Verdana" w:hAnsi="Verdana"/>
          <w:sz w:val="20"/>
        </w:rPr>
        <w:t xml:space="preserve"> </w:t>
      </w:r>
      <w:r w:rsidR="00001DFC">
        <w:rPr>
          <w:rFonts w:ascii="Verdana" w:hAnsi="Verdana"/>
          <w:sz w:val="20"/>
        </w:rPr>
        <w:t>tutti i giorni in cui intendano accedervi</w:t>
      </w:r>
      <w:r>
        <w:rPr>
          <w:rFonts w:ascii="Verdana" w:hAnsi="Verdana"/>
          <w:sz w:val="20"/>
        </w:rPr>
        <w:t>;</w:t>
      </w:r>
    </w:p>
    <w:p w14:paraId="32D60FEC" w14:textId="28DADC1C" w:rsidR="009A61D4" w:rsidRDefault="009A61D4" w:rsidP="009A61D4">
      <w:pPr>
        <w:numPr>
          <w:ilvl w:val="0"/>
          <w:numId w:val="23"/>
        </w:numPr>
        <w:spacing w:line="320" w:lineRule="exact"/>
        <w:ind w:left="357" w:hanging="357"/>
        <w:rPr>
          <w:rFonts w:ascii="Verdana" w:hAnsi="Verdana"/>
          <w:sz w:val="20"/>
        </w:rPr>
      </w:pPr>
      <w:r>
        <w:rPr>
          <w:rFonts w:ascii="Verdana" w:hAnsi="Verdana"/>
          <w:sz w:val="20"/>
        </w:rPr>
        <w:t>I lavoratori dipendenti della scrivente saranno ogget</w:t>
      </w:r>
      <w:r w:rsidR="0037562E">
        <w:rPr>
          <w:rFonts w:ascii="Verdana" w:hAnsi="Verdana"/>
          <w:sz w:val="20"/>
        </w:rPr>
        <w:t>t</w:t>
      </w:r>
      <w:r>
        <w:rPr>
          <w:rFonts w:ascii="Verdana" w:hAnsi="Verdana"/>
          <w:sz w:val="20"/>
        </w:rPr>
        <w:t>o di verifica sistematica</w:t>
      </w:r>
      <w:r w:rsidR="0037562E">
        <w:rPr>
          <w:rFonts w:ascii="Verdana" w:hAnsi="Verdana"/>
          <w:sz w:val="20"/>
        </w:rPr>
        <w:t>, tutti i giorni lavorativi,</w:t>
      </w:r>
      <w:r>
        <w:rPr>
          <w:rFonts w:ascii="Verdana" w:hAnsi="Verdana"/>
          <w:sz w:val="20"/>
        </w:rPr>
        <w:t xml:space="preserve"> all’ingresso dello stabilimento </w:t>
      </w:r>
      <w:r w:rsidRPr="009A61D4">
        <w:rPr>
          <w:rFonts w:ascii="Verdana" w:hAnsi="Verdana"/>
          <w:b/>
          <w:bCs/>
          <w:i/>
          <w:iCs/>
          <w:sz w:val="20"/>
        </w:rPr>
        <w:t>[oppure]</w:t>
      </w:r>
    </w:p>
    <w:p w14:paraId="776A9442" w14:textId="6FFAA047" w:rsidR="009A61D4" w:rsidRDefault="00901C42" w:rsidP="009A61D4">
      <w:pPr>
        <w:numPr>
          <w:ilvl w:val="0"/>
          <w:numId w:val="23"/>
        </w:numPr>
        <w:spacing w:line="320" w:lineRule="exact"/>
        <w:ind w:left="357" w:hanging="357"/>
        <w:rPr>
          <w:rFonts w:ascii="Verdana" w:hAnsi="Verdana"/>
          <w:sz w:val="20"/>
        </w:rPr>
      </w:pPr>
      <w:r>
        <w:rPr>
          <w:rFonts w:ascii="Verdana" w:hAnsi="Verdana"/>
          <w:sz w:val="20"/>
        </w:rPr>
        <w:t xml:space="preserve">Considerato l’elevato numero di verifiche da effettuare </w:t>
      </w:r>
      <w:r w:rsidR="00580A3E">
        <w:rPr>
          <w:rFonts w:ascii="Verdana" w:hAnsi="Verdana"/>
          <w:sz w:val="20"/>
        </w:rPr>
        <w:t xml:space="preserve">all’ingresso </w:t>
      </w:r>
      <w:r>
        <w:rPr>
          <w:rFonts w:ascii="Verdana" w:hAnsi="Verdana"/>
          <w:sz w:val="20"/>
        </w:rPr>
        <w:t>……., che impedirebbe un regolare e tempestivo accesso ai posti di lavoro ……….., i</w:t>
      </w:r>
      <w:r w:rsidR="009A61D4">
        <w:rPr>
          <w:rFonts w:ascii="Verdana" w:hAnsi="Verdana"/>
          <w:sz w:val="20"/>
        </w:rPr>
        <w:t xml:space="preserve"> lavoratori dipendenti della scrivente saranno ogget</w:t>
      </w:r>
      <w:r w:rsidR="00A72AEE">
        <w:rPr>
          <w:rFonts w:ascii="Verdana" w:hAnsi="Verdana"/>
          <w:sz w:val="20"/>
        </w:rPr>
        <w:t>t</w:t>
      </w:r>
      <w:r w:rsidR="009A61D4">
        <w:rPr>
          <w:rFonts w:ascii="Verdana" w:hAnsi="Verdana"/>
          <w:sz w:val="20"/>
        </w:rPr>
        <w:t>o di verifica a campione, con i criteri di seguito indicati:</w:t>
      </w:r>
    </w:p>
    <w:p w14:paraId="50FA13DC" w14:textId="5AEA24C6" w:rsidR="00A360D9" w:rsidRDefault="00A360D9" w:rsidP="00001DFC">
      <w:pPr>
        <w:numPr>
          <w:ilvl w:val="1"/>
          <w:numId w:val="26"/>
        </w:numPr>
        <w:spacing w:line="320" w:lineRule="exact"/>
        <w:ind w:left="1037" w:hanging="357"/>
        <w:rPr>
          <w:rFonts w:ascii="Verdana" w:hAnsi="Verdana"/>
          <w:sz w:val="20"/>
        </w:rPr>
      </w:pPr>
      <w:r>
        <w:rPr>
          <w:rFonts w:ascii="Verdana" w:hAnsi="Verdana"/>
          <w:sz w:val="20"/>
        </w:rPr>
        <w:t>in ciascuna giornata lavorativa, 1/3 (un terzo) dei lavoratori sar</w:t>
      </w:r>
      <w:r w:rsidR="00A72AEE">
        <w:rPr>
          <w:rFonts w:ascii="Verdana" w:hAnsi="Verdana"/>
          <w:sz w:val="20"/>
        </w:rPr>
        <w:t>à</w:t>
      </w:r>
      <w:r>
        <w:rPr>
          <w:rFonts w:ascii="Verdana" w:hAnsi="Verdana"/>
          <w:sz w:val="20"/>
        </w:rPr>
        <w:t xml:space="preserve"> oggetto di verifica all’ingresso dell’impianto, sulla base di una selezione casuale consistente nell’estrazione a sorte dei nominativi da verificare, comunicata ai delegati ai controlli di giorno in giorno. In ogni caso, </w:t>
      </w:r>
      <w:r w:rsidR="00001DFC">
        <w:rPr>
          <w:rFonts w:ascii="Verdana" w:hAnsi="Verdana"/>
          <w:sz w:val="20"/>
        </w:rPr>
        <w:t>al</w:t>
      </w:r>
      <w:r>
        <w:rPr>
          <w:rFonts w:ascii="Verdana" w:hAnsi="Verdana"/>
          <w:sz w:val="20"/>
        </w:rPr>
        <w:t xml:space="preserve"> lavoratore a cui sia </w:t>
      </w:r>
      <w:r w:rsidR="00001DFC">
        <w:rPr>
          <w:rFonts w:ascii="Verdana" w:hAnsi="Verdana"/>
          <w:sz w:val="20"/>
        </w:rPr>
        <w:t xml:space="preserve">fatta </w:t>
      </w:r>
      <w:r>
        <w:rPr>
          <w:rFonts w:ascii="Verdana" w:hAnsi="Verdana"/>
          <w:sz w:val="20"/>
        </w:rPr>
        <w:t>richiest</w:t>
      </w:r>
      <w:r w:rsidR="00001DFC">
        <w:rPr>
          <w:rFonts w:ascii="Verdana" w:hAnsi="Verdana"/>
          <w:sz w:val="20"/>
        </w:rPr>
        <w:t>a</w:t>
      </w:r>
      <w:r w:rsidR="00134FF6">
        <w:rPr>
          <w:rFonts w:ascii="Verdana" w:hAnsi="Verdana"/>
          <w:sz w:val="20"/>
        </w:rPr>
        <w:t xml:space="preserve"> dai delegati</w:t>
      </w:r>
      <w:r>
        <w:rPr>
          <w:rFonts w:ascii="Verdana" w:hAnsi="Verdana"/>
          <w:sz w:val="20"/>
        </w:rPr>
        <w:t>, dovrà esibire il Green Pass per accedere al lavoro</w:t>
      </w:r>
      <w:r w:rsidR="00134FF6">
        <w:rPr>
          <w:rFonts w:ascii="Verdana" w:hAnsi="Verdana"/>
          <w:sz w:val="20"/>
        </w:rPr>
        <w:t>, senza la possibilità di eccepire alcunché</w:t>
      </w:r>
      <w:r>
        <w:rPr>
          <w:rFonts w:ascii="Verdana" w:hAnsi="Verdana"/>
          <w:sz w:val="20"/>
        </w:rPr>
        <w:t>.</w:t>
      </w:r>
    </w:p>
    <w:p w14:paraId="631363B0" w14:textId="1177333B" w:rsidR="0037562E" w:rsidRPr="0037562E" w:rsidRDefault="0037562E" w:rsidP="00001DFC">
      <w:pPr>
        <w:numPr>
          <w:ilvl w:val="1"/>
          <w:numId w:val="26"/>
        </w:numPr>
        <w:spacing w:line="320" w:lineRule="exact"/>
        <w:ind w:left="1037" w:hanging="357"/>
        <w:rPr>
          <w:rFonts w:ascii="Verdana" w:hAnsi="Verdana"/>
          <w:b/>
          <w:bCs/>
          <w:i/>
          <w:iCs/>
          <w:sz w:val="20"/>
        </w:rPr>
      </w:pPr>
      <w:r w:rsidRPr="0037562E">
        <w:rPr>
          <w:rFonts w:ascii="Verdana" w:hAnsi="Verdana"/>
          <w:b/>
          <w:bCs/>
          <w:i/>
          <w:iCs/>
          <w:sz w:val="20"/>
        </w:rPr>
        <w:t>[oppure]</w:t>
      </w:r>
      <w:r w:rsidR="00A360D9" w:rsidRPr="00A360D9">
        <w:rPr>
          <w:rFonts w:ascii="Verdana" w:hAnsi="Verdana"/>
          <w:sz w:val="20"/>
        </w:rPr>
        <w:t>………………………….</w:t>
      </w:r>
    </w:p>
    <w:p w14:paraId="68738D74" w14:textId="77580C21" w:rsidR="00295D1F" w:rsidRPr="00295D1F" w:rsidRDefault="00295D1F" w:rsidP="00B856C4">
      <w:pPr>
        <w:numPr>
          <w:ilvl w:val="0"/>
          <w:numId w:val="23"/>
        </w:numPr>
        <w:spacing w:line="320" w:lineRule="exact"/>
        <w:ind w:left="357" w:hanging="357"/>
        <w:rPr>
          <w:rFonts w:ascii="Verdana" w:hAnsi="Verdana"/>
          <w:sz w:val="20"/>
        </w:rPr>
      </w:pPr>
      <w:r w:rsidRPr="00295D1F">
        <w:rPr>
          <w:rFonts w:ascii="Verdana" w:hAnsi="Verdana"/>
          <w:sz w:val="20"/>
        </w:rPr>
        <w:lastRenderedPageBreak/>
        <w:t xml:space="preserve">I lavoratori dipendenti della scrivente saranno oggetto di verifica sistematica, mediante </w:t>
      </w:r>
      <w:r w:rsidRPr="00D667B7">
        <w:rPr>
          <w:rFonts w:ascii="Verdana" w:hAnsi="Verdana" w:cs="Verdana"/>
          <w:noProof w:val="0"/>
          <w:color w:val="000000"/>
          <w:sz w:val="20"/>
        </w:rPr>
        <w:t xml:space="preserve">procedura automatizzata denominata </w:t>
      </w:r>
      <w:r w:rsidRPr="00D667B7">
        <w:rPr>
          <w:rFonts w:ascii="Verdana" w:hAnsi="Verdana" w:cs="Verdana"/>
          <w:b/>
          <w:bCs/>
          <w:noProof w:val="0"/>
          <w:color w:val="000000"/>
          <w:sz w:val="20"/>
        </w:rPr>
        <w:t>“</w:t>
      </w:r>
      <w:r w:rsidRPr="00295D1F">
        <w:rPr>
          <w:rFonts w:ascii="Verdana" w:hAnsi="Verdana" w:cs="Verdana"/>
          <w:noProof w:val="0"/>
          <w:color w:val="000000"/>
          <w:sz w:val="20"/>
        </w:rPr>
        <w:t>Greenpass50+”;</w:t>
      </w:r>
      <w:r w:rsidRPr="00D667B7">
        <w:rPr>
          <w:rFonts w:ascii="Verdana" w:hAnsi="Verdana" w:cs="Verdana"/>
          <w:noProof w:val="0"/>
          <w:color w:val="000000"/>
          <w:sz w:val="20"/>
        </w:rPr>
        <w:t xml:space="preserve"> </w:t>
      </w:r>
    </w:p>
    <w:p w14:paraId="177D88A8" w14:textId="42DFB456" w:rsidR="00D667B7" w:rsidRDefault="00A360D9" w:rsidP="00B856C4">
      <w:pPr>
        <w:numPr>
          <w:ilvl w:val="0"/>
          <w:numId w:val="23"/>
        </w:numPr>
        <w:spacing w:line="320" w:lineRule="exact"/>
        <w:ind w:left="357" w:hanging="357"/>
        <w:rPr>
          <w:rFonts w:ascii="Verdana" w:hAnsi="Verdana"/>
          <w:sz w:val="20"/>
        </w:rPr>
      </w:pPr>
      <w:r w:rsidRPr="00295D1F">
        <w:rPr>
          <w:rFonts w:ascii="Verdana" w:hAnsi="Verdana"/>
          <w:sz w:val="20"/>
        </w:rPr>
        <w:t xml:space="preserve">L’effettuazione di </w:t>
      </w:r>
      <w:r w:rsidR="0037562E" w:rsidRPr="00295D1F">
        <w:rPr>
          <w:rFonts w:ascii="Verdana" w:hAnsi="Verdana"/>
          <w:sz w:val="20"/>
        </w:rPr>
        <w:t xml:space="preserve">controlli sulla validità del Green Pass </w:t>
      </w:r>
      <w:r w:rsidRPr="00295D1F">
        <w:rPr>
          <w:rFonts w:ascii="Verdana" w:hAnsi="Verdana"/>
          <w:sz w:val="20"/>
        </w:rPr>
        <w:t xml:space="preserve">potrà essere eseguita </w:t>
      </w:r>
      <w:r w:rsidR="0037562E" w:rsidRPr="00295D1F">
        <w:rPr>
          <w:rFonts w:ascii="Verdana" w:hAnsi="Verdana"/>
          <w:sz w:val="20"/>
        </w:rPr>
        <w:t>anche durante la giornata lavorativa</w:t>
      </w:r>
      <w:r w:rsidR="00A46611">
        <w:rPr>
          <w:rFonts w:ascii="Verdana" w:hAnsi="Verdana"/>
          <w:sz w:val="20"/>
        </w:rPr>
        <w:t>;</w:t>
      </w:r>
    </w:p>
    <w:p w14:paraId="1B161EB0" w14:textId="5EF727D5" w:rsidR="00A46611" w:rsidRPr="00947DD2" w:rsidRDefault="00A46611" w:rsidP="00B856C4">
      <w:pPr>
        <w:numPr>
          <w:ilvl w:val="0"/>
          <w:numId w:val="23"/>
        </w:numPr>
        <w:spacing w:line="320" w:lineRule="exact"/>
        <w:ind w:left="357" w:hanging="357"/>
        <w:rPr>
          <w:rFonts w:ascii="Verdana" w:hAnsi="Verdana"/>
          <w:b/>
          <w:bCs/>
          <w:sz w:val="20"/>
        </w:rPr>
      </w:pPr>
      <w:r w:rsidRPr="00947DD2">
        <w:rPr>
          <w:rFonts w:ascii="Verdana" w:hAnsi="Verdana"/>
          <w:b/>
          <w:bCs/>
          <w:sz w:val="20"/>
        </w:rPr>
        <w:t xml:space="preserve">Non saranno soggetti ai controlli quotidiani i lavoratori che cosengneranno alla scrivente copia </w:t>
      </w:r>
      <w:r w:rsidR="00F02065" w:rsidRPr="00947DD2">
        <w:rPr>
          <w:rFonts w:ascii="Verdana" w:hAnsi="Verdana"/>
          <w:b/>
          <w:bCs/>
          <w:sz w:val="20"/>
        </w:rPr>
        <w:t xml:space="preserve">integrale </w:t>
      </w:r>
      <w:r w:rsidRPr="00947DD2">
        <w:rPr>
          <w:rFonts w:ascii="Verdana" w:hAnsi="Verdana"/>
          <w:b/>
          <w:bCs/>
          <w:sz w:val="20"/>
        </w:rPr>
        <w:t>della</w:t>
      </w:r>
      <w:r w:rsidR="00F02065" w:rsidRPr="00947DD2">
        <w:rPr>
          <w:rFonts w:ascii="Verdana" w:hAnsi="Verdana"/>
          <w:b/>
          <w:bCs/>
          <w:sz w:val="20"/>
        </w:rPr>
        <w:t xml:space="preserve"> certificazione verde Covid-19, da cui si possa desumere la sc</w:t>
      </w:r>
      <w:r w:rsidR="005F7B99" w:rsidRPr="00947DD2">
        <w:rPr>
          <w:rFonts w:ascii="Verdana" w:hAnsi="Verdana"/>
          <w:b/>
          <w:bCs/>
          <w:sz w:val="20"/>
        </w:rPr>
        <w:t>a</w:t>
      </w:r>
      <w:r w:rsidR="00F02065" w:rsidRPr="00947DD2">
        <w:rPr>
          <w:rFonts w:ascii="Verdana" w:hAnsi="Verdana"/>
          <w:b/>
          <w:bCs/>
          <w:sz w:val="20"/>
        </w:rPr>
        <w:t>denza del documento</w:t>
      </w:r>
      <w:r w:rsidR="005F7B99" w:rsidRPr="00947DD2">
        <w:rPr>
          <w:rFonts w:ascii="Verdana" w:hAnsi="Verdana"/>
          <w:b/>
          <w:bCs/>
          <w:sz w:val="20"/>
        </w:rPr>
        <w:t>, per tutta la durata della sua validità.</w:t>
      </w:r>
    </w:p>
    <w:p w14:paraId="392B13C8" w14:textId="3B6BC0CF" w:rsidR="0037562E" w:rsidRDefault="0037562E" w:rsidP="0037562E">
      <w:pPr>
        <w:spacing w:line="320" w:lineRule="exact"/>
        <w:rPr>
          <w:rFonts w:ascii="Verdana" w:hAnsi="Verdana"/>
          <w:sz w:val="20"/>
        </w:rPr>
      </w:pPr>
    </w:p>
    <w:p w14:paraId="2FD0A2A3" w14:textId="77777777" w:rsidR="00134FF6" w:rsidRDefault="00134FF6" w:rsidP="0037562E">
      <w:pPr>
        <w:spacing w:line="320" w:lineRule="exact"/>
        <w:rPr>
          <w:rFonts w:ascii="Verdana" w:hAnsi="Verdana"/>
          <w:sz w:val="20"/>
        </w:rPr>
      </w:pPr>
    </w:p>
    <w:p w14:paraId="32C70265" w14:textId="3AB1BE1B" w:rsidR="0037562E" w:rsidRDefault="0037562E" w:rsidP="0037562E">
      <w:pPr>
        <w:spacing w:line="320" w:lineRule="exact"/>
        <w:rPr>
          <w:rFonts w:ascii="Verdana" w:hAnsi="Verdana"/>
          <w:sz w:val="20"/>
        </w:rPr>
      </w:pPr>
      <w:r>
        <w:rPr>
          <w:rFonts w:ascii="Verdana" w:hAnsi="Verdana"/>
          <w:sz w:val="20"/>
        </w:rPr>
        <w:t>Luogo e data ……………………………</w:t>
      </w:r>
    </w:p>
    <w:p w14:paraId="4FD6D46B" w14:textId="7F9FF910" w:rsidR="0037562E" w:rsidRDefault="0037562E" w:rsidP="0037562E">
      <w:pPr>
        <w:spacing w:line="320" w:lineRule="exact"/>
        <w:rPr>
          <w:rFonts w:ascii="Verdana" w:hAnsi="Verdana"/>
          <w:sz w:val="20"/>
        </w:rPr>
      </w:pPr>
    </w:p>
    <w:p w14:paraId="3722E61B" w14:textId="44F94EB8" w:rsidR="0037562E" w:rsidRPr="009A61D4" w:rsidRDefault="0037562E" w:rsidP="008807F8">
      <w:pPr>
        <w:spacing w:line="320" w:lineRule="exact"/>
        <w:ind w:left="5670"/>
        <w:rPr>
          <w:rFonts w:ascii="Verdana" w:hAnsi="Verdana"/>
          <w:sz w:val="20"/>
        </w:rPr>
      </w:pPr>
      <w:r>
        <w:rPr>
          <w:rFonts w:ascii="Verdana" w:hAnsi="Verdana"/>
          <w:sz w:val="20"/>
        </w:rPr>
        <w:t>Timbro e firma</w:t>
      </w:r>
      <w:r w:rsidR="008807F8">
        <w:rPr>
          <w:rFonts w:ascii="Verdana" w:hAnsi="Verdana"/>
          <w:sz w:val="20"/>
        </w:rPr>
        <w:t xml:space="preserve"> dell’azienda</w:t>
      </w:r>
    </w:p>
    <w:sectPr w:rsidR="0037562E" w:rsidRPr="009A61D4" w:rsidSect="008B1F77">
      <w:headerReference w:type="default" r:id="rId10"/>
      <w:footerReference w:type="even" r:id="rId11"/>
      <w:footerReference w:type="default" r:id="rId12"/>
      <w:pgSz w:w="11907" w:h="16840"/>
      <w:pgMar w:top="1134" w:right="1134" w:bottom="1134" w:left="1134"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5CDD" w14:textId="77777777" w:rsidR="00976B1B" w:rsidRDefault="00976B1B">
      <w:r>
        <w:separator/>
      </w:r>
    </w:p>
  </w:endnote>
  <w:endnote w:type="continuationSeparator" w:id="0">
    <w:p w14:paraId="53DBA6A2" w14:textId="77777777" w:rsidR="00976B1B" w:rsidRDefault="0097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gu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58A6" w14:textId="77777777" w:rsidR="005440C1" w:rsidRDefault="005440C1">
    <w:pPr>
      <w:pStyle w:val="Pidipagina"/>
      <w:framePr w:wrap="around" w:vAnchor="text" w:hAnchor="margin" w:xAlign="right" w:y="1"/>
      <w:rPr>
        <w:rStyle w:val="Numeropagina"/>
        <w:noProof w:val="0"/>
      </w:rPr>
    </w:pPr>
    <w:r>
      <w:rPr>
        <w:rStyle w:val="Numeropagina"/>
      </w:rPr>
      <w:fldChar w:fldCharType="begin"/>
    </w:r>
    <w:r>
      <w:rPr>
        <w:rStyle w:val="Numeropagina"/>
      </w:rPr>
      <w:instrText xml:space="preserve">PAGE  </w:instrText>
    </w:r>
    <w:r>
      <w:rPr>
        <w:rStyle w:val="Numeropagina"/>
      </w:rPr>
      <w:fldChar w:fldCharType="separate"/>
    </w:r>
    <w:r>
      <w:rPr>
        <w:rStyle w:val="Numeropagina"/>
      </w:rPr>
      <w:t>1</w:t>
    </w:r>
    <w:r>
      <w:rPr>
        <w:rStyle w:val="Numeropagina"/>
      </w:rPr>
      <w:fldChar w:fldCharType="end"/>
    </w:r>
  </w:p>
  <w:p w14:paraId="5BB6D79B" w14:textId="77777777" w:rsidR="005440C1" w:rsidRDefault="005440C1">
    <w:pPr>
      <w:pStyle w:val="Pidipagina"/>
      <w:ind w:right="360"/>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91761"/>
      <w:docPartObj>
        <w:docPartGallery w:val="Page Numbers (Bottom of Page)"/>
        <w:docPartUnique/>
      </w:docPartObj>
    </w:sdtPr>
    <w:sdtEndPr/>
    <w:sdtContent>
      <w:p w14:paraId="055A3655" w14:textId="52C15E2F" w:rsidR="009F44B4" w:rsidRDefault="009F44B4">
        <w:pPr>
          <w:pStyle w:val="Pidipagina"/>
          <w:jc w:val="center"/>
        </w:pPr>
        <w:r>
          <w:fldChar w:fldCharType="begin"/>
        </w:r>
        <w:r>
          <w:instrText>PAGE   \* MERGEFORMAT</w:instrText>
        </w:r>
        <w:r>
          <w:fldChar w:fldCharType="separate"/>
        </w:r>
        <w:r>
          <w:t>2</w:t>
        </w:r>
        <w:r>
          <w:fldChar w:fldCharType="end"/>
        </w:r>
      </w:p>
    </w:sdtContent>
  </w:sdt>
  <w:p w14:paraId="5D7743B4" w14:textId="217E4CEF" w:rsidR="005440C1" w:rsidRPr="00654CF1" w:rsidRDefault="005440C1" w:rsidP="005F23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BA407" w14:textId="77777777" w:rsidR="00976B1B" w:rsidRDefault="00976B1B">
      <w:r>
        <w:separator/>
      </w:r>
    </w:p>
  </w:footnote>
  <w:footnote w:type="continuationSeparator" w:id="0">
    <w:p w14:paraId="033B5F2D" w14:textId="77777777" w:rsidR="00976B1B" w:rsidRDefault="00976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D30F" w14:textId="77777777" w:rsidR="005440C1" w:rsidRDefault="005440C1">
    <w:pPr>
      <w:pStyle w:val="Intestazione"/>
    </w:pPr>
  </w:p>
  <w:p w14:paraId="3A0DCA1B" w14:textId="77777777" w:rsidR="005440C1" w:rsidRDefault="005440C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4E84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C717F"/>
    <w:multiLevelType w:val="hybridMultilevel"/>
    <w:tmpl w:val="CAB2AD5A"/>
    <w:lvl w:ilvl="0" w:tplc="7D582208">
      <w:numFmt w:val="bullet"/>
      <w:lvlText w:val="-"/>
      <w:lvlJc w:val="left"/>
      <w:pPr>
        <w:ind w:left="720" w:hanging="360"/>
      </w:pPr>
      <w:rPr>
        <w:rFonts w:ascii="Verdana" w:eastAsia="Times New Roman" w:hAnsi="Verdana" w:cs="Times New Roman" w:hint="default"/>
      </w:rPr>
    </w:lvl>
    <w:lvl w:ilvl="1" w:tplc="E410EF2C">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602B5D"/>
    <w:multiLevelType w:val="hybridMultilevel"/>
    <w:tmpl w:val="B344DE98"/>
    <w:lvl w:ilvl="0" w:tplc="46A82BB6">
      <w:numFmt w:val="bullet"/>
      <w:lvlText w:val="-"/>
      <w:lvlJc w:val="left"/>
      <w:pPr>
        <w:ind w:left="720" w:hanging="360"/>
      </w:pPr>
      <w:rPr>
        <w:rFonts w:ascii="Book antigua" w:hAnsi="Book antigua" w:cs="Times New Roman" w:hint="default"/>
        <w:color w:val="000000"/>
        <w:spacing w:val="2"/>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52562D"/>
    <w:multiLevelType w:val="hybridMultilevel"/>
    <w:tmpl w:val="7B28276C"/>
    <w:lvl w:ilvl="0" w:tplc="46A82BB6">
      <w:numFmt w:val="bullet"/>
      <w:lvlText w:val="-"/>
      <w:lvlJc w:val="left"/>
      <w:pPr>
        <w:ind w:left="720" w:hanging="360"/>
      </w:pPr>
      <w:rPr>
        <w:rFonts w:ascii="Book antigua" w:hAnsi="Book antigua" w:cs="Times New Roman" w:hint="default"/>
        <w:color w:val="000000"/>
        <w:spacing w:val="2"/>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AA7511"/>
    <w:multiLevelType w:val="hybridMultilevel"/>
    <w:tmpl w:val="B3C8A280"/>
    <w:lvl w:ilvl="0" w:tplc="F9AAA15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39079C"/>
    <w:multiLevelType w:val="hybridMultilevel"/>
    <w:tmpl w:val="F39651CA"/>
    <w:lvl w:ilvl="0" w:tplc="7D582208">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4C42D9"/>
    <w:multiLevelType w:val="singleLevel"/>
    <w:tmpl w:val="6E4EFFC8"/>
    <w:lvl w:ilvl="0">
      <w:start w:val="4"/>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5073E5D"/>
    <w:multiLevelType w:val="singleLevel"/>
    <w:tmpl w:val="736EB296"/>
    <w:lvl w:ilvl="0">
      <w:start w:val="4"/>
      <w:numFmt w:val="lowerLetter"/>
      <w:lvlText w:val="%1)"/>
      <w:lvlJc w:val="left"/>
      <w:pPr>
        <w:tabs>
          <w:tab w:val="num" w:pos="786"/>
        </w:tabs>
        <w:ind w:left="786" w:hanging="360"/>
      </w:pPr>
      <w:rPr>
        <w:rFonts w:hint="default"/>
      </w:rPr>
    </w:lvl>
  </w:abstractNum>
  <w:abstractNum w:abstractNumId="8" w15:restartNumberingAfterBreak="0">
    <w:nsid w:val="26DE495C"/>
    <w:multiLevelType w:val="hybridMultilevel"/>
    <w:tmpl w:val="975AF70C"/>
    <w:lvl w:ilvl="0" w:tplc="E4D8C23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C60AE0"/>
    <w:multiLevelType w:val="hybridMultilevel"/>
    <w:tmpl w:val="946C598C"/>
    <w:lvl w:ilvl="0" w:tplc="6D6C3BC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3E30C7"/>
    <w:multiLevelType w:val="hybridMultilevel"/>
    <w:tmpl w:val="6C62747A"/>
    <w:lvl w:ilvl="0" w:tplc="BFA6E9D0">
      <w:start w:val="1"/>
      <w:numFmt w:val="decimal"/>
      <w:lvlText w:val="%1)"/>
      <w:lvlJc w:val="left"/>
      <w:pPr>
        <w:ind w:left="360" w:hanging="360"/>
      </w:pPr>
      <w:rPr>
        <w:rFonts w:ascii="Verdana" w:hAnsi="Verdana" w:hint="default"/>
        <w:sz w:val="20"/>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B407951"/>
    <w:multiLevelType w:val="multilevel"/>
    <w:tmpl w:val="E43EE08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2093CC9"/>
    <w:multiLevelType w:val="hybridMultilevel"/>
    <w:tmpl w:val="76F4D854"/>
    <w:lvl w:ilvl="0" w:tplc="BFA6E9D0">
      <w:start w:val="1"/>
      <w:numFmt w:val="decimal"/>
      <w:lvlText w:val="%1)"/>
      <w:lvlJc w:val="left"/>
      <w:pPr>
        <w:ind w:left="360" w:hanging="360"/>
      </w:pPr>
      <w:rPr>
        <w:rFonts w:ascii="Verdana" w:hAnsi="Verdana" w:hint="default"/>
        <w:sz w:val="20"/>
      </w:rPr>
    </w:lvl>
    <w:lvl w:ilvl="1" w:tplc="0410000D">
      <w:start w:val="1"/>
      <w:numFmt w:val="bullet"/>
      <w:lvlText w:val=""/>
      <w:lvlJc w:val="left"/>
      <w:pPr>
        <w:ind w:left="1080" w:hanging="360"/>
      </w:pPr>
      <w:rPr>
        <w:rFonts w:ascii="Wingdings" w:hAnsi="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A0E3859"/>
    <w:multiLevelType w:val="hybridMultilevel"/>
    <w:tmpl w:val="E4F880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7E9505E"/>
    <w:multiLevelType w:val="hybridMultilevel"/>
    <w:tmpl w:val="CEFE66A2"/>
    <w:lvl w:ilvl="0" w:tplc="46A82BB6">
      <w:numFmt w:val="bullet"/>
      <w:lvlText w:val="-"/>
      <w:lvlJc w:val="left"/>
      <w:pPr>
        <w:ind w:left="720" w:hanging="360"/>
      </w:pPr>
      <w:rPr>
        <w:rFonts w:ascii="Book antigua" w:hAnsi="Book antigua" w:cs="Times New Roman" w:hint="default"/>
        <w:color w:val="000000"/>
        <w:spacing w:val="2"/>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115EA1"/>
    <w:multiLevelType w:val="hybridMultilevel"/>
    <w:tmpl w:val="3C6A178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1DF7B28"/>
    <w:multiLevelType w:val="hybridMultilevel"/>
    <w:tmpl w:val="76087720"/>
    <w:lvl w:ilvl="0" w:tplc="D896AED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31600E3"/>
    <w:multiLevelType w:val="hybridMultilevel"/>
    <w:tmpl w:val="EAA0AF6E"/>
    <w:lvl w:ilvl="0" w:tplc="C6ECFB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E66ACA"/>
    <w:multiLevelType w:val="hybridMultilevel"/>
    <w:tmpl w:val="39001E38"/>
    <w:lvl w:ilvl="0" w:tplc="46A82BB6">
      <w:numFmt w:val="bullet"/>
      <w:lvlText w:val="-"/>
      <w:lvlJc w:val="left"/>
      <w:pPr>
        <w:ind w:left="720" w:hanging="360"/>
      </w:pPr>
      <w:rPr>
        <w:rFonts w:ascii="Book antigua" w:hAnsi="Book antigua" w:cs="Times New Roman" w:hint="default"/>
        <w:color w:val="000000"/>
        <w:spacing w:val="2"/>
        <w:sz w:val="24"/>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4A6710"/>
    <w:multiLevelType w:val="hybridMultilevel"/>
    <w:tmpl w:val="1AC8AEE4"/>
    <w:lvl w:ilvl="0" w:tplc="E1AAB420">
      <w:start w:val="1"/>
      <w:numFmt w:val="bullet"/>
      <w:lvlText w:val="o"/>
      <w:lvlJc w:val="left"/>
      <w:pPr>
        <w:ind w:left="76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61E20"/>
    <w:multiLevelType w:val="singleLevel"/>
    <w:tmpl w:val="ADE83C0E"/>
    <w:lvl w:ilvl="0">
      <w:start w:val="4"/>
      <w:numFmt w:val="lowerLetter"/>
      <w:lvlText w:val="%1)"/>
      <w:lvlJc w:val="left"/>
      <w:pPr>
        <w:tabs>
          <w:tab w:val="num" w:pos="786"/>
        </w:tabs>
        <w:ind w:left="786" w:hanging="360"/>
      </w:pPr>
      <w:rPr>
        <w:rFonts w:hint="default"/>
      </w:rPr>
    </w:lvl>
  </w:abstractNum>
  <w:abstractNum w:abstractNumId="21" w15:restartNumberingAfterBreak="0">
    <w:nsid w:val="67FD20E5"/>
    <w:multiLevelType w:val="multilevel"/>
    <w:tmpl w:val="6B98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B66769"/>
    <w:multiLevelType w:val="hybridMultilevel"/>
    <w:tmpl w:val="0E3C5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7305F6"/>
    <w:multiLevelType w:val="singleLevel"/>
    <w:tmpl w:val="E116B794"/>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72D11DC8"/>
    <w:multiLevelType w:val="hybridMultilevel"/>
    <w:tmpl w:val="4BFA16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A973D8D"/>
    <w:multiLevelType w:val="hybridMultilevel"/>
    <w:tmpl w:val="26FACCEC"/>
    <w:lvl w:ilvl="0" w:tplc="04100001">
      <w:start w:val="1"/>
      <w:numFmt w:val="bullet"/>
      <w:lvlText w:val=""/>
      <w:lvlJc w:val="left"/>
      <w:pPr>
        <w:tabs>
          <w:tab w:val="num" w:pos="792"/>
        </w:tabs>
        <w:ind w:left="792" w:hanging="360"/>
      </w:pPr>
      <w:rPr>
        <w:rFonts w:ascii="Symbol" w:hAnsi="Symbol" w:hint="default"/>
      </w:rPr>
    </w:lvl>
    <w:lvl w:ilvl="1" w:tplc="04100003" w:tentative="1">
      <w:start w:val="1"/>
      <w:numFmt w:val="bullet"/>
      <w:lvlText w:val="o"/>
      <w:lvlJc w:val="left"/>
      <w:pPr>
        <w:tabs>
          <w:tab w:val="num" w:pos="1512"/>
        </w:tabs>
        <w:ind w:left="1512" w:hanging="360"/>
      </w:pPr>
      <w:rPr>
        <w:rFonts w:ascii="Courier New" w:hAnsi="Courier New" w:cs="Courier New" w:hint="default"/>
      </w:rPr>
    </w:lvl>
    <w:lvl w:ilvl="2" w:tplc="04100005" w:tentative="1">
      <w:start w:val="1"/>
      <w:numFmt w:val="bullet"/>
      <w:lvlText w:val=""/>
      <w:lvlJc w:val="left"/>
      <w:pPr>
        <w:tabs>
          <w:tab w:val="num" w:pos="2232"/>
        </w:tabs>
        <w:ind w:left="2232" w:hanging="360"/>
      </w:pPr>
      <w:rPr>
        <w:rFonts w:ascii="Wingdings" w:hAnsi="Wingdings" w:hint="default"/>
      </w:rPr>
    </w:lvl>
    <w:lvl w:ilvl="3" w:tplc="04100001" w:tentative="1">
      <w:start w:val="1"/>
      <w:numFmt w:val="bullet"/>
      <w:lvlText w:val=""/>
      <w:lvlJc w:val="left"/>
      <w:pPr>
        <w:tabs>
          <w:tab w:val="num" w:pos="2952"/>
        </w:tabs>
        <w:ind w:left="2952" w:hanging="360"/>
      </w:pPr>
      <w:rPr>
        <w:rFonts w:ascii="Symbol" w:hAnsi="Symbol" w:hint="default"/>
      </w:rPr>
    </w:lvl>
    <w:lvl w:ilvl="4" w:tplc="04100003" w:tentative="1">
      <w:start w:val="1"/>
      <w:numFmt w:val="bullet"/>
      <w:lvlText w:val="o"/>
      <w:lvlJc w:val="left"/>
      <w:pPr>
        <w:tabs>
          <w:tab w:val="num" w:pos="3672"/>
        </w:tabs>
        <w:ind w:left="3672" w:hanging="360"/>
      </w:pPr>
      <w:rPr>
        <w:rFonts w:ascii="Courier New" w:hAnsi="Courier New" w:cs="Courier New" w:hint="default"/>
      </w:rPr>
    </w:lvl>
    <w:lvl w:ilvl="5" w:tplc="04100005" w:tentative="1">
      <w:start w:val="1"/>
      <w:numFmt w:val="bullet"/>
      <w:lvlText w:val=""/>
      <w:lvlJc w:val="left"/>
      <w:pPr>
        <w:tabs>
          <w:tab w:val="num" w:pos="4392"/>
        </w:tabs>
        <w:ind w:left="4392" w:hanging="360"/>
      </w:pPr>
      <w:rPr>
        <w:rFonts w:ascii="Wingdings" w:hAnsi="Wingdings" w:hint="default"/>
      </w:rPr>
    </w:lvl>
    <w:lvl w:ilvl="6" w:tplc="04100001" w:tentative="1">
      <w:start w:val="1"/>
      <w:numFmt w:val="bullet"/>
      <w:lvlText w:val=""/>
      <w:lvlJc w:val="left"/>
      <w:pPr>
        <w:tabs>
          <w:tab w:val="num" w:pos="5112"/>
        </w:tabs>
        <w:ind w:left="5112" w:hanging="360"/>
      </w:pPr>
      <w:rPr>
        <w:rFonts w:ascii="Symbol" w:hAnsi="Symbol" w:hint="default"/>
      </w:rPr>
    </w:lvl>
    <w:lvl w:ilvl="7" w:tplc="04100003" w:tentative="1">
      <w:start w:val="1"/>
      <w:numFmt w:val="bullet"/>
      <w:lvlText w:val="o"/>
      <w:lvlJc w:val="left"/>
      <w:pPr>
        <w:tabs>
          <w:tab w:val="num" w:pos="5832"/>
        </w:tabs>
        <w:ind w:left="5832" w:hanging="360"/>
      </w:pPr>
      <w:rPr>
        <w:rFonts w:ascii="Courier New" w:hAnsi="Courier New" w:cs="Courier New" w:hint="default"/>
      </w:rPr>
    </w:lvl>
    <w:lvl w:ilvl="8" w:tplc="04100005" w:tentative="1">
      <w:start w:val="1"/>
      <w:numFmt w:val="bullet"/>
      <w:lvlText w:val=""/>
      <w:lvlJc w:val="left"/>
      <w:pPr>
        <w:tabs>
          <w:tab w:val="num" w:pos="6552"/>
        </w:tabs>
        <w:ind w:left="6552" w:hanging="360"/>
      </w:pPr>
      <w:rPr>
        <w:rFonts w:ascii="Wingdings" w:hAnsi="Wingdings" w:hint="default"/>
      </w:rPr>
    </w:lvl>
  </w:abstractNum>
  <w:num w:numId="1">
    <w:abstractNumId w:val="20"/>
  </w:num>
  <w:num w:numId="2">
    <w:abstractNumId w:val="7"/>
  </w:num>
  <w:num w:numId="3">
    <w:abstractNumId w:val="23"/>
  </w:num>
  <w:num w:numId="4">
    <w:abstractNumId w:val="6"/>
  </w:num>
  <w:num w:numId="5">
    <w:abstractNumId w:val="25"/>
  </w:num>
  <w:num w:numId="6">
    <w:abstractNumId w:val="0"/>
  </w:num>
  <w:num w:numId="7">
    <w:abstractNumId w:val="21"/>
  </w:num>
  <w:num w:numId="8">
    <w:abstractNumId w:val="11"/>
  </w:num>
  <w:num w:numId="9">
    <w:abstractNumId w:val="19"/>
  </w:num>
  <w:num w:numId="10">
    <w:abstractNumId w:val="17"/>
  </w:num>
  <w:num w:numId="11">
    <w:abstractNumId w:val="16"/>
  </w:num>
  <w:num w:numId="12">
    <w:abstractNumId w:val="9"/>
  </w:num>
  <w:num w:numId="13">
    <w:abstractNumId w:val="24"/>
  </w:num>
  <w:num w:numId="14">
    <w:abstractNumId w:val="4"/>
  </w:num>
  <w:num w:numId="15">
    <w:abstractNumId w:val="15"/>
  </w:num>
  <w:num w:numId="16">
    <w:abstractNumId w:val="13"/>
  </w:num>
  <w:num w:numId="17">
    <w:abstractNumId w:val="22"/>
  </w:num>
  <w:num w:numId="18">
    <w:abstractNumId w:val="18"/>
  </w:num>
  <w:num w:numId="19">
    <w:abstractNumId w:val="8"/>
  </w:num>
  <w:num w:numId="20">
    <w:abstractNumId w:val="10"/>
  </w:num>
  <w:num w:numId="21">
    <w:abstractNumId w:val="12"/>
  </w:num>
  <w:num w:numId="22">
    <w:abstractNumId w:val="2"/>
  </w:num>
  <w:num w:numId="23">
    <w:abstractNumId w:val="5"/>
  </w:num>
  <w:num w:numId="24">
    <w:abstractNumId w:val="3"/>
  </w:num>
  <w:num w:numId="25">
    <w:abstractNumId w:val="1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D6"/>
    <w:rsid w:val="00001DFC"/>
    <w:rsid w:val="00012F09"/>
    <w:rsid w:val="00021A92"/>
    <w:rsid w:val="000228D7"/>
    <w:rsid w:val="00030809"/>
    <w:rsid w:val="000369D5"/>
    <w:rsid w:val="00042052"/>
    <w:rsid w:val="000453FC"/>
    <w:rsid w:val="00053F0A"/>
    <w:rsid w:val="0005418B"/>
    <w:rsid w:val="00054F17"/>
    <w:rsid w:val="000569A4"/>
    <w:rsid w:val="0006509B"/>
    <w:rsid w:val="00093AE6"/>
    <w:rsid w:val="0009536D"/>
    <w:rsid w:val="000B62B3"/>
    <w:rsid w:val="000C352F"/>
    <w:rsid w:val="000D1F22"/>
    <w:rsid w:val="000E38D4"/>
    <w:rsid w:val="000E48CE"/>
    <w:rsid w:val="000F185D"/>
    <w:rsid w:val="000F7A0E"/>
    <w:rsid w:val="0011212E"/>
    <w:rsid w:val="00113208"/>
    <w:rsid w:val="00134FF6"/>
    <w:rsid w:val="00136D70"/>
    <w:rsid w:val="001540A5"/>
    <w:rsid w:val="00154596"/>
    <w:rsid w:val="0017661D"/>
    <w:rsid w:val="001803FF"/>
    <w:rsid w:val="00195E95"/>
    <w:rsid w:val="001A07D6"/>
    <w:rsid w:val="001A1154"/>
    <w:rsid w:val="001B1CDD"/>
    <w:rsid w:val="001D336B"/>
    <w:rsid w:val="001E3246"/>
    <w:rsid w:val="001F1FF2"/>
    <w:rsid w:val="00210395"/>
    <w:rsid w:val="00214CBE"/>
    <w:rsid w:val="00220CA3"/>
    <w:rsid w:val="00225452"/>
    <w:rsid w:val="00236248"/>
    <w:rsid w:val="00255356"/>
    <w:rsid w:val="00272D5B"/>
    <w:rsid w:val="00275327"/>
    <w:rsid w:val="0028796A"/>
    <w:rsid w:val="00295D1F"/>
    <w:rsid w:val="002A0D8D"/>
    <w:rsid w:val="002A666A"/>
    <w:rsid w:val="002D0EC2"/>
    <w:rsid w:val="002D14F1"/>
    <w:rsid w:val="002E5604"/>
    <w:rsid w:val="002F59D0"/>
    <w:rsid w:val="0030137F"/>
    <w:rsid w:val="00313016"/>
    <w:rsid w:val="00320934"/>
    <w:rsid w:val="00325137"/>
    <w:rsid w:val="00335656"/>
    <w:rsid w:val="003372AD"/>
    <w:rsid w:val="003579C8"/>
    <w:rsid w:val="003654B7"/>
    <w:rsid w:val="00367875"/>
    <w:rsid w:val="00371328"/>
    <w:rsid w:val="0037562E"/>
    <w:rsid w:val="003869B5"/>
    <w:rsid w:val="00387201"/>
    <w:rsid w:val="003A26AC"/>
    <w:rsid w:val="003A30AA"/>
    <w:rsid w:val="003B0388"/>
    <w:rsid w:val="003B06D1"/>
    <w:rsid w:val="003B1F01"/>
    <w:rsid w:val="003C7F7C"/>
    <w:rsid w:val="003D4D78"/>
    <w:rsid w:val="003D66A7"/>
    <w:rsid w:val="003F5E03"/>
    <w:rsid w:val="004127C4"/>
    <w:rsid w:val="00421E6D"/>
    <w:rsid w:val="00437B44"/>
    <w:rsid w:val="004479C9"/>
    <w:rsid w:val="00453ECD"/>
    <w:rsid w:val="00465DA3"/>
    <w:rsid w:val="0046704D"/>
    <w:rsid w:val="00471D67"/>
    <w:rsid w:val="0047377E"/>
    <w:rsid w:val="00476975"/>
    <w:rsid w:val="00484109"/>
    <w:rsid w:val="004922B7"/>
    <w:rsid w:val="004A1600"/>
    <w:rsid w:val="004C5089"/>
    <w:rsid w:val="004E2280"/>
    <w:rsid w:val="004E6B52"/>
    <w:rsid w:val="004E7D81"/>
    <w:rsid w:val="004F28B0"/>
    <w:rsid w:val="004F5C40"/>
    <w:rsid w:val="00506485"/>
    <w:rsid w:val="00520CF6"/>
    <w:rsid w:val="0052779C"/>
    <w:rsid w:val="005440C1"/>
    <w:rsid w:val="00562411"/>
    <w:rsid w:val="005639E3"/>
    <w:rsid w:val="00580A3E"/>
    <w:rsid w:val="00583313"/>
    <w:rsid w:val="00585397"/>
    <w:rsid w:val="005854B3"/>
    <w:rsid w:val="00586C37"/>
    <w:rsid w:val="005B1C79"/>
    <w:rsid w:val="005B4ACF"/>
    <w:rsid w:val="005C1B81"/>
    <w:rsid w:val="005D107A"/>
    <w:rsid w:val="005E2E49"/>
    <w:rsid w:val="005E64D9"/>
    <w:rsid w:val="005F1A72"/>
    <w:rsid w:val="005F23DB"/>
    <w:rsid w:val="005F6887"/>
    <w:rsid w:val="005F7B99"/>
    <w:rsid w:val="0060043C"/>
    <w:rsid w:val="0061299F"/>
    <w:rsid w:val="00614C60"/>
    <w:rsid w:val="00616439"/>
    <w:rsid w:val="00625463"/>
    <w:rsid w:val="00627B13"/>
    <w:rsid w:val="00627D87"/>
    <w:rsid w:val="006317DA"/>
    <w:rsid w:val="00643495"/>
    <w:rsid w:val="00650603"/>
    <w:rsid w:val="00652C74"/>
    <w:rsid w:val="00654CF1"/>
    <w:rsid w:val="0065728E"/>
    <w:rsid w:val="006909E4"/>
    <w:rsid w:val="006A12E1"/>
    <w:rsid w:val="006C5E53"/>
    <w:rsid w:val="006D2541"/>
    <w:rsid w:val="006E2A8A"/>
    <w:rsid w:val="006E6AF6"/>
    <w:rsid w:val="0070337C"/>
    <w:rsid w:val="007046BD"/>
    <w:rsid w:val="00706E63"/>
    <w:rsid w:val="00733D9C"/>
    <w:rsid w:val="00737336"/>
    <w:rsid w:val="007407E0"/>
    <w:rsid w:val="007439DB"/>
    <w:rsid w:val="00763D97"/>
    <w:rsid w:val="00767A57"/>
    <w:rsid w:val="00767D7A"/>
    <w:rsid w:val="007712F0"/>
    <w:rsid w:val="007949D2"/>
    <w:rsid w:val="00797143"/>
    <w:rsid w:val="007A6C06"/>
    <w:rsid w:val="007B3663"/>
    <w:rsid w:val="007C3C80"/>
    <w:rsid w:val="007C629B"/>
    <w:rsid w:val="007D7879"/>
    <w:rsid w:val="007E1C52"/>
    <w:rsid w:val="007F3E43"/>
    <w:rsid w:val="00804E47"/>
    <w:rsid w:val="0081209C"/>
    <w:rsid w:val="00813455"/>
    <w:rsid w:val="0081538E"/>
    <w:rsid w:val="008313B8"/>
    <w:rsid w:val="0083199D"/>
    <w:rsid w:val="00855F34"/>
    <w:rsid w:val="00860DB8"/>
    <w:rsid w:val="008654B3"/>
    <w:rsid w:val="0086615E"/>
    <w:rsid w:val="00875915"/>
    <w:rsid w:val="008807F8"/>
    <w:rsid w:val="008817FE"/>
    <w:rsid w:val="00891CD0"/>
    <w:rsid w:val="00892979"/>
    <w:rsid w:val="008A0173"/>
    <w:rsid w:val="008A360E"/>
    <w:rsid w:val="008A6E13"/>
    <w:rsid w:val="008B1F77"/>
    <w:rsid w:val="008C1FA6"/>
    <w:rsid w:val="008D0BBB"/>
    <w:rsid w:val="008D12CD"/>
    <w:rsid w:val="008E5D4C"/>
    <w:rsid w:val="008E6BC9"/>
    <w:rsid w:val="00901C42"/>
    <w:rsid w:val="00903993"/>
    <w:rsid w:val="00903B7C"/>
    <w:rsid w:val="00906362"/>
    <w:rsid w:val="0091415C"/>
    <w:rsid w:val="0092768A"/>
    <w:rsid w:val="0092793D"/>
    <w:rsid w:val="009408F2"/>
    <w:rsid w:val="00944793"/>
    <w:rsid w:val="00947DD2"/>
    <w:rsid w:val="00952E45"/>
    <w:rsid w:val="0097384E"/>
    <w:rsid w:val="00976B1B"/>
    <w:rsid w:val="00986402"/>
    <w:rsid w:val="00986DB2"/>
    <w:rsid w:val="009900A3"/>
    <w:rsid w:val="00995156"/>
    <w:rsid w:val="00995490"/>
    <w:rsid w:val="00997E8D"/>
    <w:rsid w:val="009A61D4"/>
    <w:rsid w:val="009B41FD"/>
    <w:rsid w:val="009C4A33"/>
    <w:rsid w:val="009C55BC"/>
    <w:rsid w:val="009F44B4"/>
    <w:rsid w:val="00A13442"/>
    <w:rsid w:val="00A1492A"/>
    <w:rsid w:val="00A20AC3"/>
    <w:rsid w:val="00A360D9"/>
    <w:rsid w:val="00A41FD6"/>
    <w:rsid w:val="00A4582C"/>
    <w:rsid w:val="00A46611"/>
    <w:rsid w:val="00A560E9"/>
    <w:rsid w:val="00A72AEE"/>
    <w:rsid w:val="00A7541D"/>
    <w:rsid w:val="00A77E27"/>
    <w:rsid w:val="00AA4138"/>
    <w:rsid w:val="00AA4C29"/>
    <w:rsid w:val="00AB0384"/>
    <w:rsid w:val="00AB1639"/>
    <w:rsid w:val="00AB2031"/>
    <w:rsid w:val="00AE1C0D"/>
    <w:rsid w:val="00AE77AC"/>
    <w:rsid w:val="00AE7B60"/>
    <w:rsid w:val="00B20546"/>
    <w:rsid w:val="00B214DB"/>
    <w:rsid w:val="00B21FFC"/>
    <w:rsid w:val="00B226FC"/>
    <w:rsid w:val="00B23A4B"/>
    <w:rsid w:val="00B31E31"/>
    <w:rsid w:val="00B67218"/>
    <w:rsid w:val="00B71D78"/>
    <w:rsid w:val="00B91C35"/>
    <w:rsid w:val="00BB035A"/>
    <w:rsid w:val="00BD3C9B"/>
    <w:rsid w:val="00BE498F"/>
    <w:rsid w:val="00BF1F3D"/>
    <w:rsid w:val="00BF2576"/>
    <w:rsid w:val="00BF2755"/>
    <w:rsid w:val="00C01E49"/>
    <w:rsid w:val="00C04397"/>
    <w:rsid w:val="00C2792C"/>
    <w:rsid w:val="00C27C85"/>
    <w:rsid w:val="00C32684"/>
    <w:rsid w:val="00C41E40"/>
    <w:rsid w:val="00C526AF"/>
    <w:rsid w:val="00C54476"/>
    <w:rsid w:val="00C71341"/>
    <w:rsid w:val="00C72820"/>
    <w:rsid w:val="00C80658"/>
    <w:rsid w:val="00C91509"/>
    <w:rsid w:val="00CB1659"/>
    <w:rsid w:val="00CB5060"/>
    <w:rsid w:val="00CC3C9F"/>
    <w:rsid w:val="00CD2151"/>
    <w:rsid w:val="00D061B9"/>
    <w:rsid w:val="00D06CC6"/>
    <w:rsid w:val="00D12B52"/>
    <w:rsid w:val="00D3060F"/>
    <w:rsid w:val="00D64E97"/>
    <w:rsid w:val="00D667B7"/>
    <w:rsid w:val="00D711BB"/>
    <w:rsid w:val="00D82789"/>
    <w:rsid w:val="00D97184"/>
    <w:rsid w:val="00D97CE2"/>
    <w:rsid w:val="00DA2E59"/>
    <w:rsid w:val="00DB21F1"/>
    <w:rsid w:val="00DB3877"/>
    <w:rsid w:val="00DE03F7"/>
    <w:rsid w:val="00DE0BE4"/>
    <w:rsid w:val="00DE0E1C"/>
    <w:rsid w:val="00DE4E7D"/>
    <w:rsid w:val="00DE7117"/>
    <w:rsid w:val="00DF04F7"/>
    <w:rsid w:val="00E0660D"/>
    <w:rsid w:val="00E26981"/>
    <w:rsid w:val="00E401DD"/>
    <w:rsid w:val="00E46825"/>
    <w:rsid w:val="00E551C0"/>
    <w:rsid w:val="00E617ED"/>
    <w:rsid w:val="00E71D7E"/>
    <w:rsid w:val="00E72EF9"/>
    <w:rsid w:val="00E73260"/>
    <w:rsid w:val="00E85231"/>
    <w:rsid w:val="00E90D79"/>
    <w:rsid w:val="00EA2C2D"/>
    <w:rsid w:val="00EB1E69"/>
    <w:rsid w:val="00EB7131"/>
    <w:rsid w:val="00EC02B4"/>
    <w:rsid w:val="00ED12B1"/>
    <w:rsid w:val="00ED1960"/>
    <w:rsid w:val="00EE1DEE"/>
    <w:rsid w:val="00EE4F46"/>
    <w:rsid w:val="00F02065"/>
    <w:rsid w:val="00F02DCB"/>
    <w:rsid w:val="00F076D4"/>
    <w:rsid w:val="00F26F63"/>
    <w:rsid w:val="00F30E89"/>
    <w:rsid w:val="00F3128F"/>
    <w:rsid w:val="00F357B1"/>
    <w:rsid w:val="00F40F3B"/>
    <w:rsid w:val="00F50A81"/>
    <w:rsid w:val="00F51BB7"/>
    <w:rsid w:val="00F570FA"/>
    <w:rsid w:val="00F70D00"/>
    <w:rsid w:val="00F80FCF"/>
    <w:rsid w:val="00F97BA3"/>
    <w:rsid w:val="00FD042C"/>
    <w:rsid w:val="00FD5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03F2FE"/>
  <w14:defaultImageDpi w14:val="300"/>
  <w15:chartTrackingRefBased/>
  <w15:docId w15:val="{DDDB0C7A-5969-4B2F-843D-F08BF8C0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jc w:val="both"/>
    </w:pPr>
    <w:rPr>
      <w:rFonts w:ascii="Times New Roman" w:hAnsi="Times New Roman"/>
      <w:noProof/>
      <w:sz w:val="24"/>
    </w:rPr>
  </w:style>
  <w:style w:type="paragraph" w:styleId="Titolo1">
    <w:name w:val="heading 1"/>
    <w:basedOn w:val="Normale"/>
    <w:next w:val="Normale"/>
    <w:qFormat/>
    <w:pPr>
      <w:keepNext/>
      <w:ind w:left="567" w:hanging="567"/>
      <w:outlineLvl w:val="0"/>
    </w:pPr>
    <w:rPr>
      <w:rFonts w:ascii="Arial" w:hAnsi="Arial"/>
      <w:vanish/>
      <w:color w:val="008000"/>
    </w:rPr>
  </w:style>
  <w:style w:type="paragraph" w:styleId="Titolo2">
    <w:name w:val="heading 2"/>
    <w:basedOn w:val="Normale"/>
    <w:next w:val="Normale"/>
    <w:qFormat/>
    <w:pPr>
      <w:keepNext/>
      <w:ind w:left="426" w:hanging="425"/>
      <w:outlineLvl w:val="1"/>
    </w:pPr>
    <w:rPr>
      <w:rFonts w:ascii="Arial" w:hAnsi="Arial"/>
      <w:i/>
    </w:rPr>
  </w:style>
  <w:style w:type="paragraph" w:styleId="Titolo3">
    <w:name w:val="heading 3"/>
    <w:basedOn w:val="Normale"/>
    <w:next w:val="Normale"/>
    <w:qFormat/>
    <w:pPr>
      <w:keepNext/>
      <w:tabs>
        <w:tab w:val="left" w:pos="426"/>
      </w:tabs>
      <w:spacing w:after="60" w:line="288" w:lineRule="auto"/>
      <w:ind w:left="426" w:hanging="426"/>
      <w:outlineLvl w:val="2"/>
    </w:pPr>
    <w:rPr>
      <w:rFonts w:ascii="Arial" w:hAnsi="Arial"/>
      <w:b/>
      <w:vanish/>
      <w:color w:val="FF0000"/>
    </w:rPr>
  </w:style>
  <w:style w:type="paragraph" w:styleId="Titolo4">
    <w:name w:val="heading 4"/>
    <w:basedOn w:val="Normale"/>
    <w:next w:val="Normale"/>
    <w:qFormat/>
    <w:pPr>
      <w:keepNext/>
      <w:jc w:val="center"/>
      <w:outlineLvl w:val="3"/>
    </w:pPr>
    <w:rPr>
      <w:rFonts w:ascii="Arial" w:hAnsi="Arial"/>
      <w:b/>
      <w:noProof w:val="0"/>
      <w:snapToGrid w:val="0"/>
      <w:sz w:val="20"/>
    </w:rPr>
  </w:style>
  <w:style w:type="paragraph" w:styleId="Titolo5">
    <w:name w:val="heading 5"/>
    <w:basedOn w:val="Normale"/>
    <w:next w:val="Normale"/>
    <w:qFormat/>
    <w:pPr>
      <w:keepNext/>
      <w:ind w:left="72" w:right="71"/>
      <w:outlineLvl w:val="4"/>
    </w:pPr>
    <w:rPr>
      <w:rFonts w:ascii="Arial" w:hAnsi="Arial"/>
      <w:i/>
      <w:noProof w:val="0"/>
      <w:snapToGrid w:val="0"/>
      <w:color w:val="008000"/>
      <w:sz w:val="16"/>
    </w:rPr>
  </w:style>
  <w:style w:type="paragraph" w:styleId="Titolo6">
    <w:name w:val="heading 6"/>
    <w:basedOn w:val="Normale"/>
    <w:next w:val="Normale"/>
    <w:qFormat/>
    <w:pPr>
      <w:keepNext/>
      <w:outlineLvl w:val="5"/>
    </w:pPr>
    <w:rPr>
      <w:rFonts w:ascii="Arial" w:hAnsi="Arial"/>
      <w:b/>
      <w:noProof w:val="0"/>
      <w:color w:val="008000"/>
      <w:sz w:val="22"/>
    </w:rPr>
  </w:style>
  <w:style w:type="paragraph" w:styleId="Titolo7">
    <w:name w:val="heading 7"/>
    <w:basedOn w:val="Normale"/>
    <w:next w:val="Normale"/>
    <w:qFormat/>
    <w:pPr>
      <w:keepNext/>
      <w:outlineLvl w:val="6"/>
    </w:pPr>
    <w:rPr>
      <w:rFonts w:ascii="Arial" w:hAnsi="Arial"/>
      <w:b/>
      <w:noProof w:val="0"/>
      <w:color w:val="800080"/>
    </w:rPr>
  </w:style>
  <w:style w:type="paragraph" w:styleId="Titolo8">
    <w:name w:val="heading 8"/>
    <w:basedOn w:val="Normale"/>
    <w:next w:val="Normale"/>
    <w:qFormat/>
    <w:pPr>
      <w:keepNext/>
      <w:outlineLvl w:val="7"/>
    </w:pPr>
    <w:rPr>
      <w:rFonts w:ascii="Arial" w:hAnsi="Arial"/>
      <w:b/>
      <w:noProof w:val="0"/>
      <w:color w:val="FF0000"/>
    </w:rPr>
  </w:style>
  <w:style w:type="paragraph" w:styleId="Titolo9">
    <w:name w:val="heading 9"/>
    <w:basedOn w:val="Normale"/>
    <w:next w:val="Normale"/>
    <w:qFormat/>
    <w:pPr>
      <w:keepNext/>
      <w:outlineLvl w:val="8"/>
    </w:pPr>
    <w:rPr>
      <w:rFonts w:ascii="Arial" w:hAnsi="Arial"/>
      <w:b/>
      <w:noProof w:val="0"/>
      <w:color w:val="0000F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Rientrocorpodeltesto">
    <w:name w:val="Body Text Indent"/>
    <w:basedOn w:val="Normale"/>
    <w:pPr>
      <w:ind w:left="284" w:hanging="284"/>
    </w:pPr>
    <w:rPr>
      <w:rFonts w:ascii="Arial" w:hAnsi="Arial"/>
    </w:rPr>
  </w:style>
  <w:style w:type="paragraph" w:styleId="Corpotesto">
    <w:name w:val="Body Text"/>
    <w:basedOn w:val="Normale"/>
    <w:rPr>
      <w:rFonts w:ascii="Arial" w:hAnsi="Arial"/>
      <w:i/>
      <w:color w:val="800000"/>
    </w:rPr>
  </w:style>
  <w:style w:type="paragraph" w:styleId="Rientrocorpodeltesto2">
    <w:name w:val="Body Text Indent 2"/>
    <w:basedOn w:val="Normale"/>
    <w:pPr>
      <w:ind w:left="851" w:hanging="425"/>
    </w:pPr>
    <w:rPr>
      <w:rFonts w:ascii="Arial" w:hAnsi="Arial"/>
      <w:color w:val="800000"/>
    </w:rPr>
  </w:style>
  <w:style w:type="paragraph" w:styleId="Rientrocorpodeltesto3">
    <w:name w:val="Body Text Indent 3"/>
    <w:basedOn w:val="Normale"/>
    <w:pPr>
      <w:ind w:left="851" w:hanging="851"/>
      <w:jc w:val="left"/>
    </w:pPr>
    <w:rPr>
      <w:rFonts w:ascii="Arial" w:hAnsi="Arial"/>
      <w:color w:val="800000"/>
    </w:rPr>
  </w:style>
  <w:style w:type="paragraph" w:styleId="Testodelblocco">
    <w:name w:val="Block Text"/>
    <w:basedOn w:val="Normale"/>
    <w:pPr>
      <w:spacing w:before="120" w:after="120"/>
      <w:ind w:left="72" w:right="71"/>
    </w:pPr>
    <w:rPr>
      <w:rFonts w:ascii="Arial" w:hAnsi="Arial"/>
      <w:noProof w:val="0"/>
      <w:snapToGrid w:val="0"/>
      <w:sz w:val="20"/>
    </w:rPr>
  </w:style>
  <w:style w:type="paragraph" w:customStyle="1" w:styleId="Blockquote">
    <w:name w:val="Blockquote"/>
    <w:basedOn w:val="Normale"/>
    <w:pPr>
      <w:spacing w:before="100" w:after="100"/>
      <w:ind w:left="360" w:right="360"/>
      <w:jc w:val="left"/>
    </w:pPr>
    <w:rPr>
      <w:noProof w:val="0"/>
      <w:snapToGrid w:val="0"/>
      <w:lang w:eastAsia="en-US"/>
    </w:rPr>
  </w:style>
  <w:style w:type="character" w:styleId="Enfasigrassetto">
    <w:name w:val="Strong"/>
    <w:qFormat/>
    <w:rPr>
      <w:b/>
    </w:rPr>
  </w:style>
  <w:style w:type="paragraph" w:styleId="Mappadocumento">
    <w:name w:val="Document Map"/>
    <w:basedOn w:val="Normale"/>
    <w:semiHidden/>
    <w:pPr>
      <w:shd w:val="clear" w:color="auto" w:fill="000080"/>
    </w:pPr>
    <w:rPr>
      <w:rFonts w:ascii="Tahoma" w:hAnsi="Tahoma"/>
    </w:rPr>
  </w:style>
  <w:style w:type="paragraph" w:styleId="Corpodeltesto2">
    <w:name w:val="Body Text 2"/>
    <w:basedOn w:val="Normale"/>
    <w:pPr>
      <w:tabs>
        <w:tab w:val="left" w:pos="0"/>
      </w:tabs>
      <w:spacing w:after="60" w:line="288" w:lineRule="auto"/>
    </w:pPr>
    <w:rPr>
      <w:rFonts w:ascii="Arial" w:hAnsi="Arial"/>
      <w:color w:val="FF0000"/>
    </w:rPr>
  </w:style>
  <w:style w:type="paragraph" w:styleId="Corpodeltesto3">
    <w:name w:val="Body Text 3"/>
    <w:basedOn w:val="Normale"/>
    <w:rPr>
      <w:rFonts w:ascii="Verdana" w:hAnsi="Verdana"/>
      <w:color w:val="FF0000"/>
      <w:sz w:val="18"/>
    </w:rPr>
  </w:style>
  <w:style w:type="paragraph" w:styleId="Didascalia">
    <w:name w:val="caption"/>
    <w:basedOn w:val="Normale"/>
    <w:next w:val="Normale"/>
    <w:qFormat/>
    <w:pPr>
      <w:tabs>
        <w:tab w:val="right" w:pos="9923"/>
      </w:tabs>
      <w:jc w:val="right"/>
    </w:pPr>
    <w:rPr>
      <w:rFonts w:ascii="Arial" w:hAnsi="Arial"/>
      <w:b/>
      <w:noProof w:val="0"/>
    </w:rPr>
  </w:style>
  <w:style w:type="character" w:styleId="Enfasicorsivo">
    <w:name w:val="Emphasis"/>
    <w:uiPriority w:val="20"/>
    <w:qFormat/>
    <w:rPr>
      <w:i/>
    </w:rPr>
  </w:style>
  <w:style w:type="paragraph" w:styleId="Testofumetto">
    <w:name w:val="Balloon Text"/>
    <w:basedOn w:val="Normale"/>
    <w:semiHidden/>
    <w:rsid w:val="0097384E"/>
    <w:rPr>
      <w:rFonts w:ascii="Tahoma" w:hAnsi="Tahoma" w:cs="Tahoma"/>
      <w:sz w:val="16"/>
      <w:szCs w:val="16"/>
    </w:rPr>
  </w:style>
  <w:style w:type="paragraph" w:styleId="Titolo">
    <w:name w:val="Title"/>
    <w:basedOn w:val="Normale"/>
    <w:link w:val="TitoloCarattere"/>
    <w:qFormat/>
    <w:rsid w:val="00DB3877"/>
    <w:pPr>
      <w:pBdr>
        <w:top w:val="single" w:sz="4" w:space="1" w:color="auto"/>
        <w:left w:val="single" w:sz="4" w:space="0" w:color="auto"/>
        <w:bottom w:val="single" w:sz="4" w:space="1" w:color="auto"/>
        <w:right w:val="single" w:sz="4" w:space="0" w:color="auto"/>
      </w:pBdr>
      <w:tabs>
        <w:tab w:val="left" w:pos="3686"/>
      </w:tabs>
      <w:ind w:right="170"/>
      <w:jc w:val="center"/>
    </w:pPr>
    <w:rPr>
      <w:rFonts w:ascii="Arial" w:hAnsi="Arial"/>
      <w:b/>
      <w:color w:val="000000"/>
      <w:sz w:val="28"/>
    </w:rPr>
  </w:style>
  <w:style w:type="character" w:customStyle="1" w:styleId="TitoloCarattere">
    <w:name w:val="Titolo Carattere"/>
    <w:link w:val="Titolo"/>
    <w:rsid w:val="00DB3877"/>
    <w:rPr>
      <w:rFonts w:ascii="Arial" w:hAnsi="Arial"/>
      <w:b/>
      <w:noProof/>
      <w:color w:val="000000"/>
      <w:sz w:val="28"/>
    </w:rPr>
  </w:style>
  <w:style w:type="character" w:customStyle="1" w:styleId="PidipaginaCarattere">
    <w:name w:val="Piè di pagina Carattere"/>
    <w:link w:val="Pidipagina"/>
    <w:uiPriority w:val="99"/>
    <w:rsid w:val="00585397"/>
    <w:rPr>
      <w:rFonts w:ascii="Times New Roman" w:hAnsi="Times New Roman"/>
      <w:noProof/>
      <w:sz w:val="24"/>
    </w:rPr>
  </w:style>
  <w:style w:type="paragraph" w:styleId="NormaleWeb">
    <w:name w:val="Normal (Web)"/>
    <w:basedOn w:val="Normale"/>
    <w:uiPriority w:val="99"/>
    <w:unhideWhenUsed/>
    <w:rsid w:val="00C04397"/>
    <w:pPr>
      <w:spacing w:before="100" w:beforeAutospacing="1" w:after="100" w:afterAutospacing="1"/>
      <w:jc w:val="left"/>
    </w:pPr>
    <w:rPr>
      <w:rFonts w:ascii="Times" w:hAnsi="Times"/>
      <w:noProof w:val="0"/>
      <w:sz w:val="20"/>
    </w:rPr>
  </w:style>
  <w:style w:type="character" w:customStyle="1" w:styleId="apple-converted-space">
    <w:name w:val="apple-converted-space"/>
    <w:rsid w:val="00614C60"/>
  </w:style>
  <w:style w:type="table" w:styleId="Grigliatabella">
    <w:name w:val="Table Grid"/>
    <w:basedOn w:val="Tabellanormale"/>
    <w:rsid w:val="00AE1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52779C"/>
    <w:rPr>
      <w:sz w:val="16"/>
      <w:szCs w:val="16"/>
    </w:rPr>
  </w:style>
  <w:style w:type="paragraph" w:styleId="Testocommento">
    <w:name w:val="annotation text"/>
    <w:basedOn w:val="Normale"/>
    <w:link w:val="TestocommentoCarattere"/>
    <w:rsid w:val="0052779C"/>
    <w:rPr>
      <w:sz w:val="20"/>
    </w:rPr>
  </w:style>
  <w:style w:type="character" w:customStyle="1" w:styleId="TestocommentoCarattere">
    <w:name w:val="Testo commento Carattere"/>
    <w:link w:val="Testocommento"/>
    <w:rsid w:val="0052779C"/>
    <w:rPr>
      <w:rFonts w:ascii="Times New Roman" w:hAnsi="Times New Roman"/>
      <w:noProof/>
    </w:rPr>
  </w:style>
  <w:style w:type="paragraph" w:styleId="Soggettocommento">
    <w:name w:val="annotation subject"/>
    <w:basedOn w:val="Testocommento"/>
    <w:next w:val="Testocommento"/>
    <w:link w:val="SoggettocommentoCarattere"/>
    <w:rsid w:val="0052779C"/>
    <w:rPr>
      <w:b/>
      <w:bCs/>
    </w:rPr>
  </w:style>
  <w:style w:type="character" w:customStyle="1" w:styleId="SoggettocommentoCarattere">
    <w:name w:val="Soggetto commento Carattere"/>
    <w:link w:val="Soggettocommento"/>
    <w:rsid w:val="0052779C"/>
    <w:rPr>
      <w:rFonts w:ascii="Times New Roman" w:hAnsi="Times New Roman"/>
      <w:b/>
      <w:bCs/>
      <w:noProof/>
    </w:rPr>
  </w:style>
  <w:style w:type="paragraph" w:styleId="Paragrafoelenco">
    <w:name w:val="List Paragraph"/>
    <w:basedOn w:val="Normale"/>
    <w:uiPriority w:val="72"/>
    <w:qFormat/>
    <w:rsid w:val="001E3246"/>
    <w:pPr>
      <w:ind w:left="720"/>
      <w:contextualSpacing/>
    </w:pPr>
  </w:style>
  <w:style w:type="character" w:styleId="Collegamentoipertestuale">
    <w:name w:val="Hyperlink"/>
    <w:basedOn w:val="Carpredefinitoparagrafo"/>
    <w:uiPriority w:val="99"/>
    <w:unhideWhenUsed/>
    <w:rsid w:val="001545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6019">
      <w:bodyDiv w:val="1"/>
      <w:marLeft w:val="0"/>
      <w:marRight w:val="0"/>
      <w:marTop w:val="0"/>
      <w:marBottom w:val="0"/>
      <w:divBdr>
        <w:top w:val="none" w:sz="0" w:space="0" w:color="auto"/>
        <w:left w:val="none" w:sz="0" w:space="0" w:color="auto"/>
        <w:bottom w:val="none" w:sz="0" w:space="0" w:color="auto"/>
        <w:right w:val="none" w:sz="0" w:space="0" w:color="auto"/>
      </w:divBdr>
    </w:div>
    <w:div w:id="273295748">
      <w:bodyDiv w:val="1"/>
      <w:marLeft w:val="0"/>
      <w:marRight w:val="0"/>
      <w:marTop w:val="0"/>
      <w:marBottom w:val="0"/>
      <w:divBdr>
        <w:top w:val="none" w:sz="0" w:space="0" w:color="auto"/>
        <w:left w:val="none" w:sz="0" w:space="0" w:color="auto"/>
        <w:bottom w:val="none" w:sz="0" w:space="0" w:color="auto"/>
        <w:right w:val="none" w:sz="0" w:space="0" w:color="auto"/>
      </w:divBdr>
    </w:div>
    <w:div w:id="324750778">
      <w:bodyDiv w:val="1"/>
      <w:marLeft w:val="0"/>
      <w:marRight w:val="0"/>
      <w:marTop w:val="0"/>
      <w:marBottom w:val="0"/>
      <w:divBdr>
        <w:top w:val="none" w:sz="0" w:space="0" w:color="auto"/>
        <w:left w:val="none" w:sz="0" w:space="0" w:color="auto"/>
        <w:bottom w:val="none" w:sz="0" w:space="0" w:color="auto"/>
        <w:right w:val="none" w:sz="0" w:space="0" w:color="auto"/>
      </w:divBdr>
    </w:div>
    <w:div w:id="697320929">
      <w:bodyDiv w:val="1"/>
      <w:marLeft w:val="0"/>
      <w:marRight w:val="0"/>
      <w:marTop w:val="0"/>
      <w:marBottom w:val="0"/>
      <w:divBdr>
        <w:top w:val="none" w:sz="0" w:space="0" w:color="auto"/>
        <w:left w:val="none" w:sz="0" w:space="0" w:color="auto"/>
        <w:bottom w:val="none" w:sz="0" w:space="0" w:color="auto"/>
        <w:right w:val="none" w:sz="0" w:space="0" w:color="auto"/>
      </w:divBdr>
    </w:div>
    <w:div w:id="1012879175">
      <w:bodyDiv w:val="1"/>
      <w:marLeft w:val="0"/>
      <w:marRight w:val="0"/>
      <w:marTop w:val="0"/>
      <w:marBottom w:val="0"/>
      <w:divBdr>
        <w:top w:val="none" w:sz="0" w:space="0" w:color="auto"/>
        <w:left w:val="none" w:sz="0" w:space="0" w:color="auto"/>
        <w:bottom w:val="none" w:sz="0" w:space="0" w:color="auto"/>
        <w:right w:val="none" w:sz="0" w:space="0" w:color="auto"/>
      </w:divBdr>
    </w:div>
    <w:div w:id="1453213358">
      <w:bodyDiv w:val="1"/>
      <w:marLeft w:val="0"/>
      <w:marRight w:val="0"/>
      <w:marTop w:val="0"/>
      <w:marBottom w:val="0"/>
      <w:divBdr>
        <w:top w:val="none" w:sz="0" w:space="0" w:color="auto"/>
        <w:left w:val="none" w:sz="0" w:space="0" w:color="auto"/>
        <w:bottom w:val="none" w:sz="0" w:space="0" w:color="auto"/>
        <w:right w:val="none" w:sz="0" w:space="0" w:color="auto"/>
      </w:divBdr>
    </w:div>
    <w:div w:id="1636596050">
      <w:bodyDiv w:val="1"/>
      <w:marLeft w:val="0"/>
      <w:marRight w:val="0"/>
      <w:marTop w:val="0"/>
      <w:marBottom w:val="0"/>
      <w:divBdr>
        <w:top w:val="none" w:sz="0" w:space="0" w:color="auto"/>
        <w:left w:val="none" w:sz="0" w:space="0" w:color="auto"/>
        <w:bottom w:val="none" w:sz="0" w:space="0" w:color="auto"/>
        <w:right w:val="none" w:sz="0" w:space="0" w:color="auto"/>
      </w:divBdr>
    </w:div>
    <w:div w:id="204971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erno.it/it/articolo/domande-frequenti-sulle-misure-adottate-dal-governo/1563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gc.gov.it/web/"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6A18-B8B9-4111-8BFE-F7657886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2168</Words>
  <Characters>13039</Characters>
  <Application>Microsoft Office Word</Application>
  <DocSecurity>4</DocSecurity>
  <Lines>108</Lines>
  <Paragraphs>30</Paragraphs>
  <ScaleCrop>false</ScaleCrop>
  <HeadingPairs>
    <vt:vector size="2" baseType="variant">
      <vt:variant>
        <vt:lpstr>Titolo</vt:lpstr>
      </vt:variant>
      <vt:variant>
        <vt:i4>1</vt:i4>
      </vt:variant>
    </vt:vector>
  </HeadingPairs>
  <TitlesOfParts>
    <vt:vector size="1" baseType="lpstr">
      <vt:lpstr>SLM</vt:lpstr>
    </vt:vector>
  </TitlesOfParts>
  <Company>mia</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SLM</dc:title>
  <dc:subject/>
  <dc:creator>Avv. Paolo Mascitelli</dc:creator>
  <cp:keywords>Società</cp:keywords>
  <cp:lastModifiedBy>Apindustria Vicenza - Segreteria</cp:lastModifiedBy>
  <cp:revision>2</cp:revision>
  <cp:lastPrinted>2021-09-27T08:57:00Z</cp:lastPrinted>
  <dcterms:created xsi:type="dcterms:W3CDTF">2021-11-22T14:14:00Z</dcterms:created>
  <dcterms:modified xsi:type="dcterms:W3CDTF">2021-11-22T14:14:00Z</dcterms:modified>
</cp:coreProperties>
</file>